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71D89" w14:textId="7D4372C4" w:rsidR="005F5411" w:rsidRPr="00BE1AB5" w:rsidRDefault="003343EA">
      <w:pPr>
        <w:jc w:val="center"/>
        <w:rPr>
          <w:rFonts w:ascii="Cambria" w:hAnsi="Cambria" w:cs="Calibri"/>
          <w:b/>
        </w:rPr>
      </w:pPr>
      <w:r>
        <w:rPr>
          <w:rFonts w:ascii="Cambria" w:hAnsi="Cambria" w:cs="Calibri"/>
          <w:b/>
        </w:rPr>
        <w:t>M</w:t>
      </w:r>
      <w:r w:rsidR="005F5411" w:rsidRPr="00BE1AB5">
        <w:rPr>
          <w:rFonts w:ascii="Cambria" w:hAnsi="Cambria" w:cs="Calibri"/>
          <w:b/>
        </w:rPr>
        <w:t xml:space="preserve">inutes of the </w:t>
      </w:r>
      <w:r w:rsidR="002922C9">
        <w:rPr>
          <w:rFonts w:ascii="Cambria" w:hAnsi="Cambria" w:cs="Calibri"/>
          <w:b/>
        </w:rPr>
        <w:t>November</w:t>
      </w:r>
      <w:r w:rsidR="005F5411" w:rsidRPr="00BE1AB5">
        <w:rPr>
          <w:rFonts w:ascii="Cambria" w:hAnsi="Cambria" w:cs="Calibri"/>
          <w:b/>
        </w:rPr>
        <w:t xml:space="preserve"> 202</w:t>
      </w:r>
      <w:r w:rsidR="00A74850" w:rsidRPr="00BE1AB5">
        <w:rPr>
          <w:rFonts w:ascii="Cambria" w:hAnsi="Cambria" w:cs="Calibri"/>
          <w:b/>
        </w:rPr>
        <w:t>1</w:t>
      </w:r>
    </w:p>
    <w:p w14:paraId="1904EDD5" w14:textId="3A0DE3FA" w:rsidR="005F5411" w:rsidRPr="00BE1AB5" w:rsidRDefault="005F5411">
      <w:pPr>
        <w:jc w:val="center"/>
        <w:rPr>
          <w:rFonts w:ascii="Cambria" w:hAnsi="Cambria" w:cs="Calibri"/>
          <w:b/>
        </w:rPr>
      </w:pPr>
      <w:r w:rsidRPr="00BE1AB5">
        <w:rPr>
          <w:rFonts w:ascii="Cambria" w:hAnsi="Cambria" w:cs="Calibri"/>
          <w:b/>
        </w:rPr>
        <w:t>Meeting of the Municipal District of Ennis,</w:t>
      </w:r>
    </w:p>
    <w:p w14:paraId="6D24CEC8" w14:textId="33B87D01" w:rsidR="005F5411" w:rsidRPr="00BE1AB5" w:rsidRDefault="00B216BB">
      <w:pPr>
        <w:jc w:val="center"/>
        <w:rPr>
          <w:rFonts w:ascii="Cambria" w:hAnsi="Cambria" w:cs="Calibri"/>
          <w:b/>
        </w:rPr>
      </w:pPr>
      <w:r w:rsidRPr="00BE1AB5">
        <w:rPr>
          <w:rFonts w:ascii="Cambria" w:hAnsi="Cambria" w:cs="Calibri"/>
          <w:b/>
        </w:rPr>
        <w:t xml:space="preserve">held at </w:t>
      </w:r>
      <w:r w:rsidR="00A01AFE">
        <w:rPr>
          <w:rFonts w:ascii="Cambria" w:hAnsi="Cambria" w:cs="Calibri"/>
          <w:b/>
        </w:rPr>
        <w:t>10:30a</w:t>
      </w:r>
      <w:r w:rsidR="005F5411" w:rsidRPr="00BE1AB5">
        <w:rPr>
          <w:rFonts w:ascii="Cambria" w:hAnsi="Cambria" w:cs="Calibri"/>
          <w:b/>
        </w:rPr>
        <w:t xml:space="preserve">m on </w:t>
      </w:r>
      <w:r w:rsidR="00A01AFE">
        <w:rPr>
          <w:rFonts w:ascii="Cambria" w:hAnsi="Cambria" w:cs="Calibri"/>
          <w:b/>
        </w:rPr>
        <w:t xml:space="preserve">Tuesday </w:t>
      </w:r>
      <w:r w:rsidR="002922C9">
        <w:rPr>
          <w:rFonts w:ascii="Cambria" w:hAnsi="Cambria" w:cs="Calibri"/>
          <w:b/>
        </w:rPr>
        <w:t>2</w:t>
      </w:r>
      <w:r w:rsidR="002922C9" w:rsidRPr="002922C9">
        <w:rPr>
          <w:rFonts w:ascii="Cambria" w:hAnsi="Cambria" w:cs="Calibri"/>
          <w:b/>
          <w:vertAlign w:val="superscript"/>
        </w:rPr>
        <w:t>nd</w:t>
      </w:r>
      <w:r w:rsidR="002922C9">
        <w:rPr>
          <w:rFonts w:ascii="Cambria" w:hAnsi="Cambria" w:cs="Calibri"/>
          <w:b/>
        </w:rPr>
        <w:t xml:space="preserve"> November</w:t>
      </w:r>
      <w:r w:rsidR="00A57E5C">
        <w:rPr>
          <w:rFonts w:ascii="Cambria" w:hAnsi="Cambria" w:cs="Calibri"/>
          <w:b/>
        </w:rPr>
        <w:t xml:space="preserve"> </w:t>
      </w:r>
      <w:r w:rsidR="00C069A4" w:rsidRPr="00BE1AB5">
        <w:rPr>
          <w:rFonts w:ascii="Cambria" w:hAnsi="Cambria" w:cs="Calibri"/>
          <w:b/>
        </w:rPr>
        <w:t>2021</w:t>
      </w:r>
      <w:r w:rsidR="005F5411" w:rsidRPr="00BE1AB5">
        <w:rPr>
          <w:rFonts w:ascii="Cambria" w:hAnsi="Cambria" w:cs="Calibri"/>
          <w:b/>
        </w:rPr>
        <w:t>,</w:t>
      </w:r>
    </w:p>
    <w:p w14:paraId="381DB6A8" w14:textId="653E5CC6" w:rsidR="005F5411" w:rsidRDefault="006031D3">
      <w:pPr>
        <w:jc w:val="center"/>
        <w:rPr>
          <w:rFonts w:ascii="Cambria" w:hAnsi="Cambria" w:cs="Calibri"/>
          <w:b/>
        </w:rPr>
      </w:pPr>
      <w:r>
        <w:rPr>
          <w:rFonts w:ascii="Cambria" w:hAnsi="Cambria" w:cs="Calibri"/>
          <w:b/>
        </w:rPr>
        <w:t>in Council Chamber, Aras Contae an Chláir</w:t>
      </w:r>
    </w:p>
    <w:p w14:paraId="6640C8EC" w14:textId="6DEE6CC7" w:rsidR="005F5411" w:rsidRDefault="005F5411" w:rsidP="001A6A1B">
      <w:pPr>
        <w:rPr>
          <w:rFonts w:ascii="Cambria" w:hAnsi="Cambria" w:cs="Calibri"/>
          <w:b/>
        </w:rPr>
      </w:pPr>
    </w:p>
    <w:p w14:paraId="6ECFFA43" w14:textId="77777777" w:rsidR="00017653" w:rsidRPr="00BE1AB5" w:rsidRDefault="00017653" w:rsidP="001A6A1B">
      <w:pPr>
        <w:rPr>
          <w:rFonts w:ascii="Cambria" w:hAnsi="Cambria" w:cs="Calibri"/>
          <w:b/>
        </w:rPr>
      </w:pPr>
    </w:p>
    <w:p w14:paraId="7B74F81E" w14:textId="77777777" w:rsidR="002329FF" w:rsidRPr="00BE1AB5" w:rsidRDefault="002329FF" w:rsidP="0095335A">
      <w:pPr>
        <w:ind w:left="1440" w:hanging="1440"/>
        <w:jc w:val="both"/>
        <w:rPr>
          <w:rFonts w:ascii="Cambria" w:hAnsi="Cambria" w:cs="Calibri"/>
          <w:b/>
        </w:rPr>
      </w:pPr>
    </w:p>
    <w:p w14:paraId="515F9BE5" w14:textId="1E35A8E1" w:rsidR="005F5411" w:rsidRPr="00BE1AB5" w:rsidRDefault="005F5411" w:rsidP="0095335A">
      <w:pPr>
        <w:ind w:left="1440" w:hanging="1440"/>
        <w:jc w:val="both"/>
        <w:rPr>
          <w:rFonts w:ascii="Cambria" w:hAnsi="Cambria" w:cs="Calibri"/>
        </w:rPr>
      </w:pPr>
      <w:r w:rsidRPr="00BE1AB5">
        <w:rPr>
          <w:rFonts w:ascii="Cambria" w:hAnsi="Cambria" w:cs="Calibri"/>
          <w:b/>
        </w:rPr>
        <w:t>Councillors:</w:t>
      </w:r>
      <w:r w:rsidRPr="00BE1AB5">
        <w:rPr>
          <w:rFonts w:ascii="Cambria" w:hAnsi="Cambria" w:cs="Calibri"/>
        </w:rPr>
        <w:t xml:space="preserve"> </w:t>
      </w:r>
      <w:r w:rsidRPr="00BE1AB5">
        <w:rPr>
          <w:rFonts w:ascii="Cambria" w:hAnsi="Cambria" w:cs="Calibri"/>
        </w:rPr>
        <w:tab/>
      </w:r>
      <w:r w:rsidR="006031D3">
        <w:rPr>
          <w:rFonts w:ascii="Cambria" w:hAnsi="Cambria" w:cs="Calibri"/>
        </w:rPr>
        <w:t xml:space="preserve">A. Norton, </w:t>
      </w:r>
      <w:r w:rsidR="00980BAB">
        <w:rPr>
          <w:rFonts w:ascii="Cambria" w:hAnsi="Cambria" w:cs="Calibri"/>
        </w:rPr>
        <w:t xml:space="preserve">M. Nestor, </w:t>
      </w:r>
      <w:r w:rsidR="00576592">
        <w:rPr>
          <w:rFonts w:ascii="Cambria" w:hAnsi="Cambria" w:cs="Calibri"/>
        </w:rPr>
        <w:t>P. Da</w:t>
      </w:r>
      <w:r w:rsidR="000D06F6">
        <w:rPr>
          <w:rFonts w:ascii="Cambria" w:hAnsi="Cambria" w:cs="Calibri"/>
        </w:rPr>
        <w:t>l</w:t>
      </w:r>
      <w:r w:rsidR="00576592">
        <w:rPr>
          <w:rFonts w:ascii="Cambria" w:hAnsi="Cambria" w:cs="Calibri"/>
        </w:rPr>
        <w:t xml:space="preserve">y, </w:t>
      </w:r>
      <w:r w:rsidR="008D0B88">
        <w:rPr>
          <w:rFonts w:ascii="Cambria" w:hAnsi="Cambria" w:cs="Calibri"/>
        </w:rPr>
        <w:t>J. Flynn</w:t>
      </w:r>
      <w:r w:rsidR="002922C9">
        <w:rPr>
          <w:rFonts w:ascii="Cambria" w:hAnsi="Cambria" w:cs="Calibri"/>
        </w:rPr>
        <w:t>, C. Colleran-Molloy, M. Howard.</w:t>
      </w:r>
    </w:p>
    <w:p w14:paraId="5BEC89EA" w14:textId="77777777" w:rsidR="005F5411" w:rsidRPr="00BE1AB5" w:rsidRDefault="005F5411" w:rsidP="0095335A">
      <w:pPr>
        <w:ind w:left="1440" w:hanging="1440"/>
        <w:jc w:val="both"/>
        <w:rPr>
          <w:rFonts w:ascii="Cambria" w:hAnsi="Cambria" w:cs="Calibri"/>
        </w:rPr>
      </w:pPr>
    </w:p>
    <w:p w14:paraId="1C73BB2A" w14:textId="3F93ACBC" w:rsidR="005F5411" w:rsidRDefault="005F5411" w:rsidP="0095335A">
      <w:pPr>
        <w:ind w:left="1440" w:hanging="1440"/>
        <w:jc w:val="both"/>
        <w:rPr>
          <w:rFonts w:ascii="Cambria" w:hAnsi="Cambria" w:cs="Calibri"/>
        </w:rPr>
      </w:pPr>
      <w:r w:rsidRPr="00BE1AB5">
        <w:rPr>
          <w:rFonts w:ascii="Cambria" w:hAnsi="Cambria" w:cs="Calibri"/>
          <w:b/>
        </w:rPr>
        <w:t>Officials:</w:t>
      </w:r>
      <w:r w:rsidRPr="00BE1AB5">
        <w:rPr>
          <w:rFonts w:ascii="Cambria" w:hAnsi="Cambria" w:cs="Calibri"/>
        </w:rPr>
        <w:t xml:space="preserve"> </w:t>
      </w:r>
      <w:r w:rsidRPr="00BE1AB5">
        <w:rPr>
          <w:rFonts w:ascii="Cambria" w:hAnsi="Cambria" w:cs="Calibri"/>
        </w:rPr>
        <w:tab/>
      </w:r>
      <w:r w:rsidR="00980BAB">
        <w:rPr>
          <w:rFonts w:ascii="Cambria" w:hAnsi="Cambria" w:cs="Calibri"/>
        </w:rPr>
        <w:t>Carmel Kirby,</w:t>
      </w:r>
      <w:r w:rsidR="008910F1">
        <w:rPr>
          <w:rFonts w:ascii="Cambria" w:hAnsi="Cambria" w:cs="Calibri"/>
        </w:rPr>
        <w:t xml:space="preserve"> </w:t>
      </w:r>
      <w:r w:rsidR="00980BAB">
        <w:rPr>
          <w:rFonts w:ascii="Cambria" w:hAnsi="Cambria" w:cs="Calibri"/>
        </w:rPr>
        <w:t xml:space="preserve">Director of Services, Leonore O’Neill, Senior Executive Officer, Niamh O’Connor, Administrative Officer </w:t>
      </w:r>
      <w:r w:rsidR="008910F1">
        <w:rPr>
          <w:rFonts w:ascii="Cambria" w:hAnsi="Cambria" w:cs="Calibri"/>
        </w:rPr>
        <w:t>&amp;</w:t>
      </w:r>
      <w:r w:rsidR="00980BAB">
        <w:rPr>
          <w:rFonts w:ascii="Cambria" w:hAnsi="Cambria" w:cs="Calibri"/>
        </w:rPr>
        <w:t xml:space="preserve"> Meetings Administrator, </w:t>
      </w:r>
      <w:r w:rsidR="00A57E5C">
        <w:rPr>
          <w:rFonts w:ascii="Cambria" w:hAnsi="Cambria" w:cs="Calibri"/>
        </w:rPr>
        <w:t xml:space="preserve">Eamon O’Dea, Senior </w:t>
      </w:r>
      <w:r w:rsidR="00980BAB">
        <w:rPr>
          <w:rFonts w:ascii="Cambria" w:hAnsi="Cambria" w:cs="Calibri"/>
        </w:rPr>
        <w:t xml:space="preserve">Executive Engineer, </w:t>
      </w:r>
      <w:r w:rsidR="00D13ABB" w:rsidRPr="00BE1AB5">
        <w:rPr>
          <w:rFonts w:ascii="Cambria" w:hAnsi="Cambria" w:cs="Calibri"/>
        </w:rPr>
        <w:t>Lily McInerney</w:t>
      </w:r>
      <w:r w:rsidRPr="00BE1AB5">
        <w:rPr>
          <w:rFonts w:ascii="Cambria" w:hAnsi="Cambria" w:cs="Calibri"/>
        </w:rPr>
        <w:t>, Staff Officer</w:t>
      </w:r>
      <w:r w:rsidR="00980BAB">
        <w:rPr>
          <w:rFonts w:ascii="Cambria" w:hAnsi="Cambria" w:cs="Calibri"/>
        </w:rPr>
        <w:t>.</w:t>
      </w:r>
    </w:p>
    <w:p w14:paraId="7221B7F1" w14:textId="77777777" w:rsidR="00A225EA" w:rsidRPr="00BE1AB5" w:rsidRDefault="00A225EA" w:rsidP="0095335A">
      <w:pPr>
        <w:ind w:left="1440" w:hanging="1440"/>
        <w:jc w:val="both"/>
        <w:rPr>
          <w:rFonts w:ascii="Cambria" w:hAnsi="Cambria" w:cs="Calibri"/>
        </w:rPr>
      </w:pPr>
    </w:p>
    <w:p w14:paraId="1EDFF5FA" w14:textId="438511BE" w:rsidR="005F5411" w:rsidRDefault="00A225EA" w:rsidP="0095335A">
      <w:pPr>
        <w:ind w:left="1440" w:hanging="1440"/>
        <w:jc w:val="both"/>
        <w:rPr>
          <w:rFonts w:ascii="Cambria" w:hAnsi="Cambria" w:cs="Calibri"/>
        </w:rPr>
      </w:pPr>
      <w:r>
        <w:rPr>
          <w:rFonts w:ascii="Cambria" w:hAnsi="Cambria" w:cs="Calibri"/>
        </w:rPr>
        <w:t>Apologies:</w:t>
      </w:r>
      <w:r>
        <w:rPr>
          <w:rFonts w:ascii="Cambria" w:hAnsi="Cambria" w:cs="Calibri"/>
        </w:rPr>
        <w:tab/>
      </w:r>
      <w:r w:rsidR="00A57E5C">
        <w:rPr>
          <w:rFonts w:ascii="Cambria" w:hAnsi="Cambria" w:cs="Calibri"/>
        </w:rPr>
        <w:t xml:space="preserve">Cllr. </w:t>
      </w:r>
      <w:r w:rsidR="002922C9">
        <w:rPr>
          <w:rFonts w:ascii="Cambria" w:hAnsi="Cambria" w:cs="Calibri"/>
        </w:rPr>
        <w:t>P. Murphy</w:t>
      </w:r>
      <w:r w:rsidR="00A57E5C">
        <w:rPr>
          <w:rFonts w:ascii="Cambria" w:hAnsi="Cambria" w:cs="Calibri"/>
        </w:rPr>
        <w:t>.</w:t>
      </w:r>
    </w:p>
    <w:p w14:paraId="7158C6EA" w14:textId="77777777" w:rsidR="00A57E5C" w:rsidRDefault="00A57E5C" w:rsidP="0095335A">
      <w:pPr>
        <w:ind w:left="1440" w:hanging="1440"/>
        <w:jc w:val="both"/>
        <w:rPr>
          <w:rFonts w:ascii="Cambria" w:hAnsi="Cambria" w:cs="Calibri"/>
        </w:rPr>
      </w:pPr>
    </w:p>
    <w:p w14:paraId="6522A9F5" w14:textId="5AA06FE8" w:rsidR="00603E5C" w:rsidRDefault="00A55BBC" w:rsidP="006D266C">
      <w:pPr>
        <w:jc w:val="both"/>
        <w:rPr>
          <w:rFonts w:ascii="Cambria" w:hAnsi="Cambria" w:cs="Calibri"/>
        </w:rPr>
      </w:pPr>
      <w:r>
        <w:rPr>
          <w:rFonts w:ascii="Cambria" w:hAnsi="Cambria" w:cs="Calibri"/>
        </w:rPr>
        <w:t xml:space="preserve">Chair, Cllr. </w:t>
      </w:r>
      <w:proofErr w:type="gramStart"/>
      <w:r>
        <w:rPr>
          <w:rFonts w:ascii="Cambria" w:hAnsi="Cambria" w:cs="Calibri"/>
        </w:rPr>
        <w:t>A. Norton,</w:t>
      </w:r>
      <w:proofErr w:type="gramEnd"/>
      <w:r>
        <w:rPr>
          <w:rFonts w:ascii="Cambria" w:hAnsi="Cambria" w:cs="Calibri"/>
        </w:rPr>
        <w:t xml:space="preserve"> opened the </w:t>
      </w:r>
      <w:r w:rsidR="000D06F6">
        <w:rPr>
          <w:rFonts w:ascii="Cambria" w:hAnsi="Cambria" w:cs="Calibri"/>
        </w:rPr>
        <w:t>m</w:t>
      </w:r>
      <w:r>
        <w:rPr>
          <w:rFonts w:ascii="Cambria" w:hAnsi="Cambria" w:cs="Calibri"/>
        </w:rPr>
        <w:t>eeting</w:t>
      </w:r>
      <w:r w:rsidR="004A5354">
        <w:rPr>
          <w:rFonts w:ascii="Cambria" w:hAnsi="Cambria" w:cs="Calibri"/>
        </w:rPr>
        <w:t xml:space="preserve"> welcoming all.</w:t>
      </w:r>
    </w:p>
    <w:p w14:paraId="0C3F0694" w14:textId="77777777" w:rsidR="00603E5C" w:rsidRDefault="00603E5C" w:rsidP="006D266C">
      <w:pPr>
        <w:jc w:val="both"/>
        <w:rPr>
          <w:rFonts w:ascii="Cambria" w:hAnsi="Cambria" w:cs="Calibri"/>
        </w:rPr>
      </w:pPr>
    </w:p>
    <w:p w14:paraId="1938B131" w14:textId="61847DA0" w:rsidR="00A55BBC" w:rsidRDefault="00A55BBC" w:rsidP="0095335A">
      <w:pPr>
        <w:ind w:left="1440" w:hanging="1440"/>
        <w:jc w:val="both"/>
        <w:rPr>
          <w:rFonts w:ascii="Cambria" w:hAnsi="Cambria" w:cs="Calibri"/>
        </w:rPr>
      </w:pPr>
    </w:p>
    <w:p w14:paraId="6FB17711" w14:textId="04F0A16C" w:rsidR="00A01AFE" w:rsidRDefault="005F5411" w:rsidP="00D9082E">
      <w:pPr>
        <w:ind w:left="1440" w:hanging="1440"/>
        <w:jc w:val="both"/>
        <w:rPr>
          <w:rFonts w:ascii="Cambria" w:hAnsi="Cambria" w:cs="Calibri"/>
          <w:b/>
        </w:rPr>
      </w:pPr>
      <w:r w:rsidRPr="00BE1AB5">
        <w:rPr>
          <w:rFonts w:ascii="Cambria" w:hAnsi="Cambria" w:cs="Calibri"/>
          <w:b/>
          <w:u w:val="single"/>
        </w:rPr>
        <w:t>Item No. 1.</w:t>
      </w:r>
      <w:r w:rsidRPr="00BE1AB5">
        <w:rPr>
          <w:rFonts w:ascii="Cambria" w:hAnsi="Cambria" w:cs="Calibri"/>
          <w:b/>
        </w:rPr>
        <w:t xml:space="preserve">  </w:t>
      </w:r>
      <w:r w:rsidRPr="00BE1AB5">
        <w:rPr>
          <w:rFonts w:ascii="Cambria" w:hAnsi="Cambria" w:cs="Calibri"/>
          <w:b/>
        </w:rPr>
        <w:tab/>
        <w:t xml:space="preserve">Minutes of the </w:t>
      </w:r>
      <w:r w:rsidR="002922C9">
        <w:rPr>
          <w:rFonts w:ascii="Cambria" w:hAnsi="Cambria" w:cs="Calibri"/>
          <w:b/>
        </w:rPr>
        <w:t>October</w:t>
      </w:r>
      <w:r w:rsidRPr="00BE1AB5">
        <w:rPr>
          <w:rFonts w:ascii="Cambria" w:hAnsi="Cambria" w:cs="Calibri"/>
          <w:b/>
        </w:rPr>
        <w:t xml:space="preserve"> 202</w:t>
      </w:r>
      <w:r w:rsidR="009C72FC" w:rsidRPr="00BE1AB5">
        <w:rPr>
          <w:rFonts w:ascii="Cambria" w:hAnsi="Cambria" w:cs="Calibri"/>
          <w:b/>
        </w:rPr>
        <w:t>1</w:t>
      </w:r>
      <w:r w:rsidRPr="00BE1AB5">
        <w:rPr>
          <w:rFonts w:ascii="Cambria" w:hAnsi="Cambria" w:cs="Calibri"/>
          <w:b/>
        </w:rPr>
        <w:t xml:space="preserve"> Meeting of Munici</w:t>
      </w:r>
      <w:r w:rsidR="00072E01" w:rsidRPr="00BE1AB5">
        <w:rPr>
          <w:rFonts w:ascii="Cambria" w:hAnsi="Cambria" w:cs="Calibri"/>
          <w:b/>
        </w:rPr>
        <w:t>pal District</w:t>
      </w:r>
      <w:r w:rsidR="000D5D1D" w:rsidRPr="00BE1AB5">
        <w:rPr>
          <w:rFonts w:ascii="Cambria" w:hAnsi="Cambria" w:cs="Calibri"/>
          <w:b/>
        </w:rPr>
        <w:t xml:space="preserve"> of</w:t>
      </w:r>
      <w:r w:rsidR="00072E01" w:rsidRPr="00BE1AB5">
        <w:rPr>
          <w:rFonts w:ascii="Cambria" w:hAnsi="Cambria" w:cs="Calibri"/>
          <w:b/>
        </w:rPr>
        <w:t xml:space="preserve"> Ennis </w:t>
      </w:r>
      <w:r w:rsidRPr="00BE1AB5">
        <w:rPr>
          <w:rFonts w:ascii="Cambria" w:hAnsi="Cambria" w:cs="Calibri"/>
          <w:b/>
        </w:rPr>
        <w:t xml:space="preserve">held on </w:t>
      </w:r>
      <w:r w:rsidR="002922C9">
        <w:rPr>
          <w:rFonts w:ascii="Cambria" w:hAnsi="Cambria" w:cs="Calibri"/>
          <w:b/>
        </w:rPr>
        <w:t>5</w:t>
      </w:r>
      <w:r w:rsidR="002922C9" w:rsidRPr="002922C9">
        <w:rPr>
          <w:rFonts w:ascii="Cambria" w:hAnsi="Cambria" w:cs="Calibri"/>
          <w:b/>
          <w:vertAlign w:val="superscript"/>
        </w:rPr>
        <w:t>th</w:t>
      </w:r>
      <w:r w:rsidR="002922C9">
        <w:rPr>
          <w:rFonts w:ascii="Cambria" w:hAnsi="Cambria" w:cs="Calibri"/>
          <w:b/>
        </w:rPr>
        <w:t xml:space="preserve"> October</w:t>
      </w:r>
      <w:r w:rsidR="00F0724A">
        <w:rPr>
          <w:rFonts w:ascii="Cambria" w:hAnsi="Cambria" w:cs="Calibri"/>
          <w:b/>
        </w:rPr>
        <w:t xml:space="preserve"> </w:t>
      </w:r>
      <w:r w:rsidR="009C72FC" w:rsidRPr="00BE1AB5">
        <w:rPr>
          <w:rFonts w:ascii="Cambria" w:hAnsi="Cambria" w:cs="Calibri"/>
          <w:b/>
        </w:rPr>
        <w:t>2021</w:t>
      </w:r>
    </w:p>
    <w:p w14:paraId="278F9E04" w14:textId="4BADD180" w:rsidR="00A01AFE" w:rsidRDefault="00A01AFE" w:rsidP="00D9082E">
      <w:pPr>
        <w:ind w:left="1440" w:hanging="1440"/>
        <w:jc w:val="both"/>
        <w:rPr>
          <w:rFonts w:ascii="Cambria" w:hAnsi="Cambria" w:cs="Calibri"/>
          <w:b/>
        </w:rPr>
      </w:pPr>
    </w:p>
    <w:p w14:paraId="664AF15E" w14:textId="57A31943" w:rsidR="00A01AFE" w:rsidRDefault="00A01AFE" w:rsidP="00D9082E">
      <w:pPr>
        <w:ind w:left="1440" w:hanging="1440"/>
        <w:jc w:val="both"/>
        <w:rPr>
          <w:rFonts w:ascii="Cambria" w:hAnsi="Cambria" w:cs="Calibri"/>
          <w:bCs/>
          <w:i/>
          <w:iCs/>
        </w:rPr>
      </w:pPr>
      <w:r>
        <w:rPr>
          <w:rFonts w:ascii="Cambria" w:hAnsi="Cambria" w:cs="Calibri"/>
          <w:b/>
        </w:rPr>
        <w:tab/>
      </w:r>
      <w:r>
        <w:rPr>
          <w:rFonts w:ascii="Cambria" w:hAnsi="Cambria" w:cs="Calibri"/>
          <w:bCs/>
          <w:i/>
          <w:iCs/>
        </w:rPr>
        <w:t xml:space="preserve">This item was proposed by </w:t>
      </w:r>
      <w:r w:rsidR="000D06F6">
        <w:rPr>
          <w:rFonts w:ascii="Cambria" w:hAnsi="Cambria" w:cs="Calibri"/>
          <w:bCs/>
          <w:i/>
          <w:iCs/>
        </w:rPr>
        <w:t xml:space="preserve">Cllr. </w:t>
      </w:r>
      <w:r w:rsidR="00A57E5C">
        <w:rPr>
          <w:rFonts w:ascii="Cambria" w:hAnsi="Cambria" w:cs="Calibri"/>
          <w:bCs/>
          <w:i/>
          <w:iCs/>
        </w:rPr>
        <w:t xml:space="preserve">M. </w:t>
      </w:r>
      <w:r w:rsidR="002922C9">
        <w:rPr>
          <w:rFonts w:ascii="Cambria" w:hAnsi="Cambria" w:cs="Calibri"/>
          <w:bCs/>
          <w:i/>
          <w:iCs/>
        </w:rPr>
        <w:t>Howard</w:t>
      </w:r>
      <w:r>
        <w:rPr>
          <w:rFonts w:ascii="Cambria" w:hAnsi="Cambria" w:cs="Calibri"/>
          <w:bCs/>
          <w:i/>
          <w:iCs/>
        </w:rPr>
        <w:t xml:space="preserve">, seconded by Cllr. </w:t>
      </w:r>
      <w:r w:rsidR="00A57E5C">
        <w:rPr>
          <w:rFonts w:ascii="Cambria" w:hAnsi="Cambria" w:cs="Calibri"/>
          <w:bCs/>
          <w:i/>
          <w:iCs/>
        </w:rPr>
        <w:t xml:space="preserve">M. </w:t>
      </w:r>
      <w:r w:rsidR="002922C9">
        <w:rPr>
          <w:rFonts w:ascii="Cambria" w:hAnsi="Cambria" w:cs="Calibri"/>
          <w:bCs/>
          <w:i/>
          <w:iCs/>
        </w:rPr>
        <w:t>Nestor</w:t>
      </w:r>
      <w:r>
        <w:rPr>
          <w:rFonts w:ascii="Cambria" w:hAnsi="Cambria" w:cs="Calibri"/>
          <w:bCs/>
          <w:i/>
          <w:iCs/>
        </w:rPr>
        <w:t xml:space="preserve"> and </w:t>
      </w:r>
      <w:r w:rsidR="00C54CE1">
        <w:rPr>
          <w:rFonts w:ascii="Cambria" w:hAnsi="Cambria" w:cs="Calibri"/>
          <w:bCs/>
          <w:i/>
          <w:iCs/>
        </w:rPr>
        <w:t xml:space="preserve">agreed </w:t>
      </w:r>
      <w:r>
        <w:rPr>
          <w:rFonts w:ascii="Cambria" w:hAnsi="Cambria" w:cs="Calibri"/>
          <w:bCs/>
          <w:i/>
          <w:iCs/>
        </w:rPr>
        <w:t xml:space="preserve"> by all Members.</w:t>
      </w:r>
    </w:p>
    <w:p w14:paraId="2AB5D65F" w14:textId="270D156E" w:rsidR="00A01AFE" w:rsidRDefault="00A01AFE" w:rsidP="00D9082E">
      <w:pPr>
        <w:ind w:left="1440" w:hanging="1440"/>
        <w:jc w:val="both"/>
        <w:rPr>
          <w:rFonts w:ascii="Cambria" w:hAnsi="Cambria" w:cs="Calibri"/>
          <w:bCs/>
          <w:i/>
          <w:iCs/>
        </w:rPr>
      </w:pPr>
    </w:p>
    <w:p w14:paraId="3BFBDAA1" w14:textId="5A224642" w:rsidR="002922C9" w:rsidRDefault="002922C9" w:rsidP="00D9082E">
      <w:pPr>
        <w:ind w:left="1440" w:hanging="1440"/>
        <w:jc w:val="both"/>
        <w:rPr>
          <w:rFonts w:ascii="Cambria" w:hAnsi="Cambria" w:cs="Calibri"/>
          <w:b/>
        </w:rPr>
      </w:pPr>
      <w:r>
        <w:rPr>
          <w:rFonts w:ascii="Cambria" w:hAnsi="Cambria" w:cs="Calibri"/>
          <w:bCs/>
          <w:i/>
          <w:iCs/>
        </w:rPr>
        <w:tab/>
      </w:r>
      <w:r>
        <w:rPr>
          <w:rFonts w:ascii="Cambria" w:hAnsi="Cambria" w:cs="Calibri"/>
          <w:b/>
        </w:rPr>
        <w:t>Minutes of Special Meeting of Municipal District of Ennis held on 14</w:t>
      </w:r>
      <w:r w:rsidRPr="002922C9">
        <w:rPr>
          <w:rFonts w:ascii="Cambria" w:hAnsi="Cambria" w:cs="Calibri"/>
          <w:b/>
          <w:vertAlign w:val="superscript"/>
        </w:rPr>
        <w:t>th</w:t>
      </w:r>
      <w:r>
        <w:rPr>
          <w:rFonts w:ascii="Cambria" w:hAnsi="Cambria" w:cs="Calibri"/>
          <w:b/>
        </w:rPr>
        <w:t xml:space="preserve"> October 2021</w:t>
      </w:r>
    </w:p>
    <w:p w14:paraId="6FEE2897" w14:textId="77777777" w:rsidR="002922C9" w:rsidRDefault="002922C9" w:rsidP="00D9082E">
      <w:pPr>
        <w:ind w:left="1440" w:hanging="1440"/>
        <w:jc w:val="both"/>
        <w:rPr>
          <w:rFonts w:ascii="Cambria" w:hAnsi="Cambria" w:cs="Calibri"/>
          <w:b/>
        </w:rPr>
      </w:pPr>
    </w:p>
    <w:p w14:paraId="58DB3C7C" w14:textId="69F43F03" w:rsidR="002922C9" w:rsidRPr="002922C9" w:rsidRDefault="002922C9" w:rsidP="00D9082E">
      <w:pPr>
        <w:ind w:left="1440" w:hanging="1440"/>
        <w:jc w:val="both"/>
        <w:rPr>
          <w:rFonts w:ascii="Cambria" w:hAnsi="Cambria" w:cs="Calibri"/>
          <w:bCs/>
          <w:i/>
          <w:iCs/>
        </w:rPr>
      </w:pPr>
      <w:r>
        <w:rPr>
          <w:rFonts w:ascii="Cambria" w:hAnsi="Cambria" w:cs="Calibri"/>
          <w:bCs/>
        </w:rPr>
        <w:tab/>
      </w:r>
      <w:r>
        <w:rPr>
          <w:rFonts w:ascii="Cambria" w:hAnsi="Cambria" w:cs="Calibri"/>
          <w:bCs/>
          <w:i/>
          <w:iCs/>
        </w:rPr>
        <w:t>This item was proposed by Cllr. P. Daly, seconded by Cllr. J. Flynn and agreed by all Members.</w:t>
      </w:r>
    </w:p>
    <w:p w14:paraId="56709098" w14:textId="53DD3CD3" w:rsidR="002329FF" w:rsidRDefault="002329FF" w:rsidP="00D9082E">
      <w:pPr>
        <w:ind w:left="1440" w:hanging="1440"/>
        <w:jc w:val="both"/>
        <w:rPr>
          <w:rFonts w:ascii="Cambria" w:eastAsia="Calibri" w:hAnsi="Cambria" w:cs="Calibri"/>
          <w:b/>
          <w:bCs/>
          <w:iCs/>
          <w:u w:val="single"/>
        </w:rPr>
      </w:pPr>
    </w:p>
    <w:p w14:paraId="697351E7" w14:textId="77777777" w:rsidR="002922C9" w:rsidRPr="00BE1AB5" w:rsidRDefault="002922C9" w:rsidP="00D9082E">
      <w:pPr>
        <w:ind w:left="1440" w:hanging="1440"/>
        <w:jc w:val="both"/>
        <w:rPr>
          <w:rFonts w:ascii="Cambria" w:eastAsia="Calibri" w:hAnsi="Cambria" w:cs="Calibri"/>
          <w:b/>
          <w:bCs/>
          <w:iCs/>
          <w:u w:val="single"/>
        </w:rPr>
      </w:pPr>
    </w:p>
    <w:p w14:paraId="599F530B" w14:textId="48CC5ED6" w:rsidR="00D13ABB" w:rsidRPr="00BE1AB5" w:rsidRDefault="00ED67ED" w:rsidP="00EA61ED">
      <w:pPr>
        <w:ind w:left="1440" w:hanging="1440"/>
        <w:jc w:val="both"/>
        <w:rPr>
          <w:rFonts w:ascii="Cambria" w:hAnsi="Cambria" w:cs="Calibri"/>
        </w:rPr>
      </w:pPr>
      <w:r w:rsidRPr="00BE1AB5">
        <w:rPr>
          <w:rFonts w:ascii="Cambria" w:eastAsia="Calibri" w:hAnsi="Cambria" w:cs="Calibri"/>
          <w:b/>
          <w:bCs/>
          <w:iCs/>
          <w:u w:val="single"/>
        </w:rPr>
        <w:t>Item No. 2.</w:t>
      </w:r>
      <w:r w:rsidRPr="00BE1AB5">
        <w:rPr>
          <w:rFonts w:ascii="Cambria" w:eastAsia="Calibri" w:hAnsi="Cambria" w:cs="Calibri"/>
          <w:b/>
          <w:bCs/>
          <w:iCs/>
        </w:rPr>
        <w:tab/>
      </w:r>
      <w:r w:rsidR="005F5411" w:rsidRPr="00BE1AB5">
        <w:rPr>
          <w:rFonts w:ascii="Cambria" w:hAnsi="Cambria" w:cs="Calibri"/>
          <w:b/>
        </w:rPr>
        <w:t>Matters Arising</w:t>
      </w:r>
    </w:p>
    <w:p w14:paraId="5D867929" w14:textId="3A1193C7" w:rsidR="005B7F08" w:rsidRDefault="005B7F08" w:rsidP="0095335A">
      <w:pPr>
        <w:jc w:val="both"/>
        <w:rPr>
          <w:rFonts w:ascii="Cambria" w:hAnsi="Cambria" w:cs="Calibri"/>
        </w:rPr>
      </w:pPr>
    </w:p>
    <w:p w14:paraId="124FE3E0" w14:textId="3FFDB1D9" w:rsidR="006C6E8F" w:rsidRPr="002E257F" w:rsidRDefault="00A247ED" w:rsidP="002922C9">
      <w:pPr>
        <w:numPr>
          <w:ilvl w:val="0"/>
          <w:numId w:val="37"/>
        </w:numPr>
        <w:ind w:hanging="1080"/>
        <w:jc w:val="both"/>
        <w:rPr>
          <w:rFonts w:ascii="Cambria" w:hAnsi="Cambria" w:cs="Calibri"/>
          <w:lang w:val="en-US"/>
        </w:rPr>
      </w:pPr>
      <w:r w:rsidRPr="002E257F">
        <w:rPr>
          <w:rFonts w:ascii="Cambria" w:hAnsi="Cambria" w:cs="Calibri"/>
          <w:lang w:val="en-US"/>
        </w:rPr>
        <w:t xml:space="preserve">Cllr. Flynn </w:t>
      </w:r>
      <w:r w:rsidR="002922C9">
        <w:rPr>
          <w:rFonts w:ascii="Cambria" w:hAnsi="Cambria" w:cs="Calibri"/>
          <w:lang w:val="en-US"/>
        </w:rPr>
        <w:t>acknowledged the work</w:t>
      </w:r>
      <w:r w:rsidR="00093954">
        <w:rPr>
          <w:rFonts w:ascii="Cambria" w:hAnsi="Cambria" w:cs="Calibri"/>
          <w:lang w:val="en-US"/>
        </w:rPr>
        <w:t>s</w:t>
      </w:r>
      <w:r w:rsidR="002922C9">
        <w:rPr>
          <w:rFonts w:ascii="Cambria" w:hAnsi="Cambria" w:cs="Calibri"/>
          <w:lang w:val="en-US"/>
        </w:rPr>
        <w:t xml:space="preserve"> </w:t>
      </w:r>
      <w:r w:rsidR="001048F6">
        <w:rPr>
          <w:rFonts w:ascii="Cambria" w:hAnsi="Cambria" w:cs="Calibri"/>
          <w:lang w:val="en-US"/>
        </w:rPr>
        <w:t>currently underway</w:t>
      </w:r>
      <w:r w:rsidR="002922C9">
        <w:rPr>
          <w:rFonts w:ascii="Cambria" w:hAnsi="Cambria" w:cs="Calibri"/>
          <w:lang w:val="en-US"/>
        </w:rPr>
        <w:t xml:space="preserve"> for </w:t>
      </w:r>
      <w:r w:rsidR="00093954">
        <w:rPr>
          <w:rFonts w:ascii="Cambria" w:hAnsi="Cambria" w:cs="Calibri"/>
          <w:lang w:val="en-US"/>
        </w:rPr>
        <w:t xml:space="preserve">the </w:t>
      </w:r>
      <w:r w:rsidR="002922C9">
        <w:rPr>
          <w:rFonts w:ascii="Cambria" w:hAnsi="Cambria" w:cs="Calibri"/>
          <w:lang w:val="en-US"/>
        </w:rPr>
        <w:t xml:space="preserve">Corovorrin traffic calming project and commended the </w:t>
      </w:r>
      <w:r w:rsidR="00093954">
        <w:rPr>
          <w:rFonts w:ascii="Cambria" w:hAnsi="Cambria" w:cs="Calibri"/>
          <w:lang w:val="en-US"/>
        </w:rPr>
        <w:t>diligence</w:t>
      </w:r>
      <w:r w:rsidR="002922C9">
        <w:rPr>
          <w:rFonts w:ascii="Cambria" w:hAnsi="Cambria" w:cs="Calibri"/>
          <w:lang w:val="en-US"/>
        </w:rPr>
        <w:t xml:space="preserve"> of the Road</w:t>
      </w:r>
      <w:r w:rsidR="00EE4614">
        <w:rPr>
          <w:rFonts w:ascii="Cambria" w:hAnsi="Cambria" w:cs="Calibri"/>
          <w:lang w:val="en-US"/>
        </w:rPr>
        <w:t xml:space="preserve"> Design</w:t>
      </w:r>
      <w:r w:rsidR="002922C9">
        <w:rPr>
          <w:rFonts w:ascii="Cambria" w:hAnsi="Cambria" w:cs="Calibri"/>
          <w:lang w:val="en-US"/>
        </w:rPr>
        <w:t xml:space="preserve"> and EMD Engineers in this regard</w:t>
      </w:r>
      <w:r w:rsidR="00433761" w:rsidRPr="00433761">
        <w:rPr>
          <w:rFonts w:ascii="Cambria" w:hAnsi="Cambria"/>
        </w:rPr>
        <w:t>.</w:t>
      </w:r>
    </w:p>
    <w:p w14:paraId="11BD87DC" w14:textId="77777777" w:rsidR="006C6E8F" w:rsidRDefault="006C6E8F" w:rsidP="000E693D">
      <w:pPr>
        <w:ind w:left="1080"/>
        <w:jc w:val="both"/>
        <w:rPr>
          <w:rFonts w:ascii="Cambria" w:hAnsi="Cambria" w:cs="Calibri"/>
          <w:lang w:val="en-US"/>
        </w:rPr>
      </w:pPr>
    </w:p>
    <w:p w14:paraId="4B3555F0" w14:textId="7A016ECA" w:rsidR="00F65AD7" w:rsidRPr="00F65AD7" w:rsidRDefault="00F65AD7" w:rsidP="00252B6E">
      <w:pPr>
        <w:ind w:left="1080"/>
        <w:jc w:val="both"/>
        <w:rPr>
          <w:rFonts w:ascii="Cambria" w:hAnsi="Cambria" w:cs="Calibri"/>
          <w:lang w:val="en-US"/>
        </w:rPr>
      </w:pPr>
    </w:p>
    <w:p w14:paraId="5BC05FB1" w14:textId="26E63901" w:rsidR="00E46C59" w:rsidRPr="00CC054D" w:rsidRDefault="00CC054D" w:rsidP="00CC054D">
      <w:pPr>
        <w:suppressAutoHyphens w:val="0"/>
        <w:spacing w:line="240" w:lineRule="auto"/>
        <w:ind w:left="720" w:hanging="720"/>
        <w:contextualSpacing/>
        <w:jc w:val="both"/>
        <w:rPr>
          <w:rFonts w:ascii="Cambria" w:hAnsi="Cambria" w:cs="Calibri"/>
          <w:b/>
          <w:bCs/>
          <w:i/>
          <w:iCs/>
        </w:rPr>
      </w:pPr>
      <w:r>
        <w:rPr>
          <w:rFonts w:ascii="Cambria" w:hAnsi="Cambria"/>
          <w:b/>
          <w:bCs/>
          <w:u w:val="single"/>
        </w:rPr>
        <w:t>Item No. 3.</w:t>
      </w:r>
      <w:r>
        <w:rPr>
          <w:rFonts w:ascii="Cambria" w:hAnsi="Cambria"/>
          <w:b/>
          <w:bCs/>
        </w:rPr>
        <w:tab/>
      </w:r>
    </w:p>
    <w:p w14:paraId="2FECDDFA" w14:textId="090BB402" w:rsidR="002041E2" w:rsidRDefault="002041E2" w:rsidP="00740435">
      <w:pPr>
        <w:jc w:val="both"/>
        <w:rPr>
          <w:rFonts w:ascii="Cambria" w:hAnsi="Cambria" w:cs="Calibri"/>
        </w:rPr>
      </w:pPr>
    </w:p>
    <w:p w14:paraId="6D37A9BF" w14:textId="7F382A02" w:rsidR="00280751" w:rsidRPr="00252B6E" w:rsidRDefault="000C405A" w:rsidP="00252B6E">
      <w:pPr>
        <w:suppressAutoHyphens w:val="0"/>
        <w:spacing w:line="240" w:lineRule="auto"/>
        <w:ind w:left="720" w:hanging="720"/>
        <w:contextualSpacing/>
        <w:jc w:val="both"/>
        <w:rPr>
          <w:rFonts w:ascii="Cambria" w:eastAsia="Calibri" w:hAnsi="Cambria" w:cs="Times New Roman"/>
          <w:b/>
          <w:bCs/>
          <w:kern w:val="0"/>
          <w:lang w:eastAsia="en-US"/>
        </w:rPr>
      </w:pPr>
      <w:r w:rsidRPr="00252B6E">
        <w:rPr>
          <w:rFonts w:ascii="Cambria" w:hAnsi="Cambria" w:cs="Calibri"/>
        </w:rPr>
        <w:t>(i)</w:t>
      </w:r>
      <w:r w:rsidRPr="00252B6E">
        <w:rPr>
          <w:rFonts w:ascii="Cambria" w:hAnsi="Cambria" w:cs="Calibri"/>
        </w:rPr>
        <w:tab/>
      </w:r>
      <w:r w:rsidRPr="00252B6E">
        <w:rPr>
          <w:rFonts w:ascii="Cambria" w:hAnsi="Cambria" w:cs="Calibri"/>
          <w:b/>
          <w:bCs/>
        </w:rPr>
        <w:t xml:space="preserve">Section </w:t>
      </w:r>
      <w:r w:rsidR="00280751" w:rsidRPr="00252B6E">
        <w:rPr>
          <w:rFonts w:ascii="Cambria" w:eastAsia="Calibri" w:hAnsi="Cambria" w:cs="Times New Roman"/>
          <w:b/>
          <w:bCs/>
          <w:kern w:val="0"/>
          <w:lang w:eastAsia="en-US"/>
        </w:rPr>
        <w:t>183</w:t>
      </w:r>
      <w:r w:rsidR="007913C8" w:rsidRPr="00252B6E">
        <w:rPr>
          <w:rFonts w:ascii="Cambria" w:eastAsia="Calibri" w:hAnsi="Cambria" w:cs="Times New Roman"/>
          <w:b/>
          <w:bCs/>
          <w:kern w:val="0"/>
          <w:lang w:eastAsia="en-US"/>
        </w:rPr>
        <w:t>:</w:t>
      </w:r>
      <w:r w:rsidR="00280751" w:rsidRPr="00252B6E">
        <w:rPr>
          <w:rFonts w:ascii="Cambria" w:eastAsia="Calibri" w:hAnsi="Cambria" w:cs="Times New Roman"/>
          <w:b/>
          <w:bCs/>
          <w:kern w:val="0"/>
          <w:lang w:eastAsia="en-US"/>
        </w:rPr>
        <w:t xml:space="preserve"> Disposal of </w:t>
      </w:r>
      <w:r w:rsidR="00A57E5C" w:rsidRPr="00252B6E">
        <w:rPr>
          <w:rFonts w:ascii="Cambria" w:eastAsia="Calibri" w:hAnsi="Cambria" w:cs="Times New Roman"/>
          <w:b/>
          <w:bCs/>
          <w:kern w:val="0"/>
          <w:lang w:eastAsia="en-US"/>
        </w:rPr>
        <w:t xml:space="preserve">lands </w:t>
      </w:r>
      <w:r w:rsidR="002922C9">
        <w:rPr>
          <w:rFonts w:ascii="Cambria" w:eastAsia="Calibri" w:hAnsi="Cambria" w:cs="Times New Roman"/>
          <w:b/>
          <w:bCs/>
          <w:kern w:val="0"/>
          <w:lang w:eastAsia="en-US"/>
        </w:rPr>
        <w:t>(by lease) at Bunnow, Ballaghboy, Doora, Ennis, Co. Clare</w:t>
      </w:r>
      <w:r w:rsidR="0027189B">
        <w:rPr>
          <w:rFonts w:ascii="Cambria" w:eastAsia="Calibri" w:hAnsi="Cambria" w:cs="Times New Roman"/>
          <w:b/>
          <w:bCs/>
          <w:kern w:val="0"/>
          <w:lang w:eastAsia="en-US"/>
        </w:rPr>
        <w:t>, for Ennis Mens Shed.</w:t>
      </w:r>
    </w:p>
    <w:p w14:paraId="5B2F6EAD" w14:textId="6D9E2195" w:rsidR="000C405A" w:rsidRDefault="000C405A" w:rsidP="000C405A">
      <w:pPr>
        <w:jc w:val="both"/>
        <w:rPr>
          <w:rFonts w:ascii="Cambria" w:eastAsia="Calibri" w:hAnsi="Cambria" w:cs="Times New Roman"/>
          <w:b/>
          <w:bCs/>
          <w:kern w:val="0"/>
          <w:lang w:val="en-US" w:eastAsia="en-US"/>
        </w:rPr>
      </w:pPr>
    </w:p>
    <w:p w14:paraId="4E6BDF4B" w14:textId="77777777" w:rsidR="002E257F" w:rsidRDefault="002E257F" w:rsidP="002E257F">
      <w:pPr>
        <w:ind w:left="720"/>
        <w:jc w:val="both"/>
        <w:rPr>
          <w:rFonts w:ascii="Cambria" w:eastAsia="Calibri" w:hAnsi="Cambria" w:cs="Times New Roman"/>
          <w:kern w:val="0"/>
          <w:lang w:val="en-US" w:eastAsia="en-US"/>
        </w:rPr>
      </w:pPr>
      <w:r>
        <w:rPr>
          <w:rFonts w:ascii="Cambria" w:eastAsia="Calibri" w:hAnsi="Cambria" w:cs="Times New Roman"/>
          <w:kern w:val="0"/>
          <w:lang w:val="en-US" w:eastAsia="en-US"/>
        </w:rPr>
        <w:t>Report from Carmel Greene, Senior Executive Officer circulated in advance of meeting.</w:t>
      </w:r>
    </w:p>
    <w:p w14:paraId="6173B08F" w14:textId="77777777" w:rsidR="005D3536" w:rsidRDefault="005D3536" w:rsidP="003E666B">
      <w:pPr>
        <w:ind w:left="720"/>
        <w:jc w:val="both"/>
        <w:rPr>
          <w:rFonts w:ascii="Cambria" w:eastAsia="Calibri" w:hAnsi="Cambria" w:cs="Times New Roman"/>
          <w:kern w:val="0"/>
          <w:lang w:val="en-US" w:eastAsia="en-US"/>
        </w:rPr>
      </w:pPr>
    </w:p>
    <w:p w14:paraId="667B39E0" w14:textId="43F5CDBE" w:rsidR="003E666B" w:rsidRDefault="003E666B" w:rsidP="003E666B">
      <w:pPr>
        <w:ind w:left="720"/>
        <w:jc w:val="both"/>
        <w:rPr>
          <w:rFonts w:ascii="Cambria" w:eastAsia="Calibri" w:hAnsi="Cambria" w:cs="Times New Roman"/>
          <w:i/>
          <w:iCs/>
          <w:kern w:val="0"/>
          <w:lang w:val="en-US" w:eastAsia="en-US"/>
        </w:rPr>
      </w:pPr>
      <w:r>
        <w:rPr>
          <w:rFonts w:ascii="Cambria" w:eastAsia="Calibri" w:hAnsi="Cambria" w:cs="Times New Roman"/>
          <w:i/>
          <w:iCs/>
          <w:kern w:val="0"/>
          <w:lang w:val="en-US" w:eastAsia="en-US"/>
        </w:rPr>
        <w:t>This item was proposed by</w:t>
      </w:r>
      <w:r w:rsidR="00A57E5C">
        <w:rPr>
          <w:rFonts w:ascii="Cambria" w:eastAsia="Calibri" w:hAnsi="Cambria" w:cs="Times New Roman"/>
          <w:i/>
          <w:iCs/>
          <w:kern w:val="0"/>
          <w:lang w:val="en-US" w:eastAsia="en-US"/>
        </w:rPr>
        <w:t xml:space="preserve"> Cllr </w:t>
      </w:r>
      <w:r w:rsidR="0027189B">
        <w:rPr>
          <w:rFonts w:ascii="Cambria" w:eastAsia="Calibri" w:hAnsi="Cambria" w:cs="Times New Roman"/>
          <w:i/>
          <w:iCs/>
          <w:kern w:val="0"/>
          <w:lang w:val="en-US" w:eastAsia="en-US"/>
        </w:rPr>
        <w:t>A</w:t>
      </w:r>
      <w:r w:rsidR="005D3536">
        <w:rPr>
          <w:rFonts w:ascii="Cambria" w:eastAsia="Calibri" w:hAnsi="Cambria" w:cs="Times New Roman"/>
          <w:i/>
          <w:iCs/>
          <w:kern w:val="0"/>
          <w:lang w:val="en-US" w:eastAsia="en-US"/>
        </w:rPr>
        <w:t xml:space="preserve">. </w:t>
      </w:r>
      <w:r w:rsidR="0027189B">
        <w:rPr>
          <w:rFonts w:ascii="Cambria" w:eastAsia="Calibri" w:hAnsi="Cambria" w:cs="Times New Roman"/>
          <w:i/>
          <w:iCs/>
          <w:kern w:val="0"/>
          <w:lang w:val="en-US" w:eastAsia="en-US"/>
        </w:rPr>
        <w:t>Norton</w:t>
      </w:r>
      <w:r>
        <w:rPr>
          <w:rFonts w:ascii="Cambria" w:eastAsia="Calibri" w:hAnsi="Cambria" w:cs="Times New Roman"/>
          <w:i/>
          <w:iCs/>
          <w:kern w:val="0"/>
          <w:lang w:val="en-US" w:eastAsia="en-US"/>
        </w:rPr>
        <w:t>, seconded by Cllr</w:t>
      </w:r>
      <w:r w:rsidR="005D3536">
        <w:rPr>
          <w:rFonts w:ascii="Cambria" w:eastAsia="Calibri" w:hAnsi="Cambria" w:cs="Times New Roman"/>
          <w:i/>
          <w:iCs/>
          <w:kern w:val="0"/>
          <w:lang w:val="en-US" w:eastAsia="en-US"/>
        </w:rPr>
        <w:t xml:space="preserve"> </w:t>
      </w:r>
      <w:r w:rsidR="0027189B">
        <w:rPr>
          <w:rFonts w:ascii="Cambria" w:eastAsia="Calibri" w:hAnsi="Cambria" w:cs="Times New Roman"/>
          <w:i/>
          <w:iCs/>
          <w:kern w:val="0"/>
          <w:lang w:val="en-US" w:eastAsia="en-US"/>
        </w:rPr>
        <w:t>P. Daly</w:t>
      </w:r>
      <w:r w:rsidR="005D3536">
        <w:rPr>
          <w:rFonts w:ascii="Cambria" w:eastAsia="Calibri" w:hAnsi="Cambria" w:cs="Times New Roman"/>
          <w:i/>
          <w:iCs/>
          <w:kern w:val="0"/>
          <w:lang w:val="en-US" w:eastAsia="en-US"/>
        </w:rPr>
        <w:t>,</w:t>
      </w:r>
      <w:r w:rsidR="00A57E5C">
        <w:rPr>
          <w:rFonts w:ascii="Cambria" w:eastAsia="Calibri" w:hAnsi="Cambria" w:cs="Times New Roman"/>
          <w:i/>
          <w:iCs/>
          <w:kern w:val="0"/>
          <w:lang w:val="en-US" w:eastAsia="en-US"/>
        </w:rPr>
        <w:t xml:space="preserve"> </w:t>
      </w:r>
      <w:r>
        <w:rPr>
          <w:rFonts w:ascii="Cambria" w:eastAsia="Calibri" w:hAnsi="Cambria" w:cs="Times New Roman"/>
          <w:i/>
          <w:iCs/>
          <w:kern w:val="0"/>
          <w:lang w:val="en-US" w:eastAsia="en-US"/>
        </w:rPr>
        <w:t>and agreed by all Members.</w:t>
      </w:r>
    </w:p>
    <w:p w14:paraId="015F7B2A" w14:textId="3CC5EF68" w:rsidR="003E666B" w:rsidRDefault="003E666B" w:rsidP="000C405A">
      <w:pPr>
        <w:jc w:val="both"/>
        <w:rPr>
          <w:rFonts w:ascii="Cambria" w:eastAsia="Calibri" w:hAnsi="Cambria" w:cs="Times New Roman"/>
          <w:i/>
          <w:iCs/>
          <w:kern w:val="0"/>
          <w:lang w:val="en-US" w:eastAsia="en-US"/>
        </w:rPr>
      </w:pPr>
    </w:p>
    <w:p w14:paraId="107E4C84" w14:textId="61688F6D" w:rsidR="00581FAC" w:rsidRDefault="00581FAC" w:rsidP="00581FAC">
      <w:pPr>
        <w:ind w:left="720"/>
        <w:jc w:val="both"/>
        <w:rPr>
          <w:rFonts w:ascii="Cambria" w:eastAsia="Calibri" w:hAnsi="Cambria" w:cs="Times New Roman"/>
          <w:kern w:val="0"/>
          <w:lang w:val="en-US" w:eastAsia="en-US"/>
        </w:rPr>
      </w:pPr>
      <w:r>
        <w:rPr>
          <w:rFonts w:ascii="Cambria" w:eastAsia="Calibri" w:hAnsi="Cambria" w:cs="Times New Roman"/>
          <w:kern w:val="0"/>
          <w:lang w:val="en-US" w:eastAsia="en-US"/>
        </w:rPr>
        <w:t xml:space="preserve">Cllrs Flynn, </w:t>
      </w:r>
      <w:proofErr w:type="gramStart"/>
      <w:r>
        <w:rPr>
          <w:rFonts w:ascii="Cambria" w:eastAsia="Calibri" w:hAnsi="Cambria" w:cs="Times New Roman"/>
          <w:kern w:val="0"/>
          <w:lang w:val="en-US" w:eastAsia="en-US"/>
        </w:rPr>
        <w:t>Daly</w:t>
      </w:r>
      <w:proofErr w:type="gramEnd"/>
      <w:r>
        <w:rPr>
          <w:rFonts w:ascii="Cambria" w:eastAsia="Calibri" w:hAnsi="Cambria" w:cs="Times New Roman"/>
          <w:kern w:val="0"/>
          <w:lang w:val="en-US" w:eastAsia="en-US"/>
        </w:rPr>
        <w:t xml:space="preserve"> and Howard </w:t>
      </w:r>
      <w:r w:rsidR="00A01614">
        <w:rPr>
          <w:rFonts w:ascii="Cambria" w:eastAsia="Calibri" w:hAnsi="Cambria" w:cs="Times New Roman"/>
          <w:kern w:val="0"/>
          <w:lang w:val="en-US" w:eastAsia="en-US"/>
        </w:rPr>
        <w:t xml:space="preserve">voiced support for this </w:t>
      </w:r>
      <w:r w:rsidR="001048F6">
        <w:rPr>
          <w:rFonts w:ascii="Cambria" w:eastAsia="Calibri" w:hAnsi="Cambria" w:cs="Times New Roman"/>
          <w:kern w:val="0"/>
          <w:lang w:val="en-US" w:eastAsia="en-US"/>
        </w:rPr>
        <w:t>lease</w:t>
      </w:r>
      <w:r w:rsidR="00A01614">
        <w:rPr>
          <w:rFonts w:ascii="Cambria" w:eastAsia="Calibri" w:hAnsi="Cambria" w:cs="Times New Roman"/>
          <w:kern w:val="0"/>
          <w:lang w:val="en-US" w:eastAsia="en-US"/>
        </w:rPr>
        <w:t xml:space="preserve">, commending </w:t>
      </w:r>
      <w:r>
        <w:rPr>
          <w:rFonts w:ascii="Cambria" w:eastAsia="Calibri" w:hAnsi="Cambria" w:cs="Times New Roman"/>
          <w:kern w:val="0"/>
          <w:lang w:val="en-US" w:eastAsia="en-US"/>
        </w:rPr>
        <w:t xml:space="preserve">the success of the </w:t>
      </w:r>
      <w:r w:rsidR="00EE4614">
        <w:rPr>
          <w:rFonts w:ascii="Cambria" w:eastAsia="Calibri" w:hAnsi="Cambria" w:cs="Times New Roman"/>
          <w:kern w:val="0"/>
          <w:lang w:val="en-US" w:eastAsia="en-US"/>
        </w:rPr>
        <w:t xml:space="preserve">Ennis </w:t>
      </w:r>
      <w:r>
        <w:rPr>
          <w:rFonts w:ascii="Cambria" w:eastAsia="Calibri" w:hAnsi="Cambria" w:cs="Times New Roman"/>
          <w:kern w:val="0"/>
          <w:lang w:val="en-US" w:eastAsia="en-US"/>
        </w:rPr>
        <w:t>Mens Shed project</w:t>
      </w:r>
      <w:r w:rsidR="00B67A1B">
        <w:rPr>
          <w:rFonts w:ascii="Cambria" w:eastAsia="Calibri" w:hAnsi="Cambria" w:cs="Times New Roman"/>
          <w:kern w:val="0"/>
          <w:lang w:val="en-US" w:eastAsia="en-US"/>
        </w:rPr>
        <w:t xml:space="preserve"> and the excellent</w:t>
      </w:r>
      <w:r>
        <w:rPr>
          <w:rFonts w:ascii="Cambria" w:eastAsia="Calibri" w:hAnsi="Cambria" w:cs="Times New Roman"/>
          <w:kern w:val="0"/>
          <w:lang w:val="en-US" w:eastAsia="en-US"/>
        </w:rPr>
        <w:t xml:space="preserve"> use of a brownfield site.</w:t>
      </w:r>
    </w:p>
    <w:p w14:paraId="4B83AA31" w14:textId="1524F9A3" w:rsidR="00A01614" w:rsidRDefault="00A01614" w:rsidP="00581FAC">
      <w:pPr>
        <w:ind w:left="720"/>
        <w:jc w:val="both"/>
        <w:rPr>
          <w:rFonts w:ascii="Cambria" w:eastAsia="Calibri" w:hAnsi="Cambria" w:cs="Times New Roman"/>
          <w:kern w:val="0"/>
          <w:lang w:val="en-US" w:eastAsia="en-US"/>
        </w:rPr>
      </w:pPr>
    </w:p>
    <w:p w14:paraId="4689A1E7" w14:textId="291503E5" w:rsidR="00A01614" w:rsidRDefault="00A01614" w:rsidP="00581FAC">
      <w:pPr>
        <w:ind w:left="720"/>
        <w:jc w:val="both"/>
        <w:rPr>
          <w:rFonts w:ascii="Cambria" w:eastAsia="Calibri" w:hAnsi="Cambria" w:cs="Times New Roman"/>
          <w:kern w:val="0"/>
          <w:lang w:val="en-US" w:eastAsia="en-US"/>
        </w:rPr>
      </w:pPr>
    </w:p>
    <w:p w14:paraId="26432E07" w14:textId="7A49811B" w:rsidR="00A01614" w:rsidRDefault="00A01614" w:rsidP="00581FAC">
      <w:pPr>
        <w:ind w:left="720"/>
        <w:jc w:val="both"/>
        <w:rPr>
          <w:rFonts w:ascii="Cambria" w:eastAsia="Calibri" w:hAnsi="Cambria" w:cs="Times New Roman"/>
          <w:kern w:val="0"/>
          <w:lang w:val="en-US" w:eastAsia="en-US"/>
        </w:rPr>
      </w:pPr>
    </w:p>
    <w:p w14:paraId="70EADC58" w14:textId="77777777" w:rsidR="00A01614" w:rsidRDefault="00A01614" w:rsidP="00581FAC">
      <w:pPr>
        <w:ind w:left="720"/>
        <w:jc w:val="both"/>
        <w:rPr>
          <w:rFonts w:ascii="Cambria" w:eastAsia="Calibri" w:hAnsi="Cambria" w:cs="Times New Roman"/>
          <w:kern w:val="0"/>
          <w:lang w:val="en-US" w:eastAsia="en-US"/>
        </w:rPr>
      </w:pPr>
    </w:p>
    <w:p w14:paraId="7F9BCF44" w14:textId="77777777" w:rsidR="00581FAC" w:rsidRPr="00581FAC" w:rsidRDefault="00581FAC" w:rsidP="00581FAC">
      <w:pPr>
        <w:ind w:left="720"/>
        <w:jc w:val="both"/>
        <w:rPr>
          <w:rFonts w:ascii="Cambria" w:eastAsia="Calibri" w:hAnsi="Cambria" w:cs="Times New Roman"/>
          <w:kern w:val="0"/>
          <w:lang w:val="en-US" w:eastAsia="en-US"/>
        </w:rPr>
      </w:pPr>
    </w:p>
    <w:p w14:paraId="6756C625" w14:textId="6AC04A8C" w:rsidR="000C405A" w:rsidRDefault="000C405A" w:rsidP="00252B6E">
      <w:pPr>
        <w:ind w:left="720" w:hanging="720"/>
        <w:jc w:val="both"/>
        <w:rPr>
          <w:rFonts w:ascii="Cambria" w:eastAsia="Calibri" w:hAnsi="Cambria" w:cs="Times New Roman"/>
          <w:b/>
          <w:bCs/>
          <w:kern w:val="0"/>
          <w:lang w:val="en-US" w:eastAsia="en-US"/>
        </w:rPr>
      </w:pPr>
      <w:r w:rsidRPr="009D3357">
        <w:rPr>
          <w:rFonts w:ascii="Cambria" w:eastAsia="Calibri" w:hAnsi="Cambria" w:cs="Times New Roman"/>
          <w:kern w:val="0"/>
          <w:lang w:val="en-US" w:eastAsia="en-US"/>
        </w:rPr>
        <w:lastRenderedPageBreak/>
        <w:t>(ii)</w:t>
      </w:r>
      <w:r w:rsidR="006C6E8F">
        <w:rPr>
          <w:rFonts w:ascii="Cambria" w:eastAsia="Calibri" w:hAnsi="Cambria" w:cs="Times New Roman"/>
          <w:b/>
          <w:bCs/>
          <w:kern w:val="0"/>
          <w:lang w:val="en-US" w:eastAsia="en-US"/>
        </w:rPr>
        <w:tab/>
      </w:r>
      <w:r w:rsidR="0027189B">
        <w:rPr>
          <w:rFonts w:ascii="Cambria" w:eastAsia="Calibri" w:hAnsi="Cambria" w:cs="Times New Roman"/>
          <w:b/>
          <w:bCs/>
          <w:kern w:val="0"/>
          <w:lang w:val="en-US" w:eastAsia="en-US"/>
        </w:rPr>
        <w:t>Councillor</w:t>
      </w:r>
      <w:r w:rsidR="00E37A63">
        <w:rPr>
          <w:rFonts w:ascii="Cambria" w:eastAsia="Calibri" w:hAnsi="Cambria" w:cs="Times New Roman"/>
          <w:b/>
          <w:bCs/>
          <w:kern w:val="0"/>
          <w:lang w:val="en-US" w:eastAsia="en-US"/>
        </w:rPr>
        <w:t xml:space="preserve"> s</w:t>
      </w:r>
      <w:r w:rsidR="0027189B">
        <w:rPr>
          <w:rFonts w:ascii="Cambria" w:eastAsia="Calibri" w:hAnsi="Cambria" w:cs="Times New Roman"/>
          <w:b/>
          <w:bCs/>
          <w:kern w:val="0"/>
          <w:lang w:val="en-US" w:eastAsia="en-US"/>
        </w:rPr>
        <w:t xml:space="preserve">pecific </w:t>
      </w:r>
      <w:r w:rsidR="00E37A63">
        <w:rPr>
          <w:rFonts w:ascii="Cambria" w:eastAsia="Calibri" w:hAnsi="Cambria" w:cs="Times New Roman"/>
          <w:b/>
          <w:bCs/>
          <w:kern w:val="0"/>
          <w:lang w:val="en-US" w:eastAsia="en-US"/>
        </w:rPr>
        <w:t>a</w:t>
      </w:r>
      <w:r w:rsidR="0027189B">
        <w:rPr>
          <w:rFonts w:ascii="Cambria" w:eastAsia="Calibri" w:hAnsi="Cambria" w:cs="Times New Roman"/>
          <w:b/>
          <w:bCs/>
          <w:kern w:val="0"/>
          <w:lang w:val="en-US" w:eastAsia="en-US"/>
        </w:rPr>
        <w:t xml:space="preserve">llocations for </w:t>
      </w:r>
      <w:r w:rsidR="00E37A63">
        <w:rPr>
          <w:rFonts w:ascii="Cambria" w:eastAsia="Calibri" w:hAnsi="Cambria" w:cs="Times New Roman"/>
          <w:b/>
          <w:bCs/>
          <w:kern w:val="0"/>
          <w:lang w:val="en-US" w:eastAsia="en-US"/>
        </w:rPr>
        <w:t>a</w:t>
      </w:r>
      <w:r w:rsidR="0027189B">
        <w:rPr>
          <w:rFonts w:ascii="Cambria" w:eastAsia="Calibri" w:hAnsi="Cambria" w:cs="Times New Roman"/>
          <w:b/>
          <w:bCs/>
          <w:kern w:val="0"/>
          <w:lang w:val="en-US" w:eastAsia="en-US"/>
        </w:rPr>
        <w:t>pproval</w:t>
      </w:r>
    </w:p>
    <w:p w14:paraId="396F96C3" w14:textId="77777777" w:rsidR="005D3536" w:rsidRDefault="005D3536" w:rsidP="005D3536">
      <w:pPr>
        <w:ind w:left="720"/>
        <w:jc w:val="both"/>
        <w:rPr>
          <w:rFonts w:ascii="Cambria" w:eastAsia="Calibri" w:hAnsi="Cambria" w:cs="Times New Roman"/>
          <w:kern w:val="0"/>
          <w:lang w:val="en-US" w:eastAsia="en-US"/>
        </w:rPr>
      </w:pPr>
    </w:p>
    <w:p w14:paraId="1BE6D94A" w14:textId="77777777" w:rsidR="00F770C5" w:rsidRDefault="00F770C5" w:rsidP="00F770C5">
      <w:pPr>
        <w:ind w:left="720"/>
        <w:jc w:val="both"/>
        <w:rPr>
          <w:rFonts w:ascii="Cambria" w:eastAsia="Calibri" w:hAnsi="Cambria" w:cs="Times New Roman"/>
          <w:kern w:val="0"/>
          <w:lang w:val="en-US" w:eastAsia="en-US"/>
        </w:rPr>
      </w:pPr>
    </w:p>
    <w:p w14:paraId="746911BD" w14:textId="67FFD495" w:rsidR="0027189B" w:rsidRDefault="0027189B" w:rsidP="00F770C5">
      <w:pPr>
        <w:ind w:left="720"/>
        <w:jc w:val="both"/>
        <w:rPr>
          <w:rFonts w:ascii="Cambria" w:eastAsia="Calibri" w:hAnsi="Cambria" w:cs="Times New Roman"/>
          <w:kern w:val="0"/>
          <w:lang w:val="en-US" w:eastAsia="en-US"/>
        </w:rPr>
      </w:pPr>
      <w:r>
        <w:rPr>
          <w:rFonts w:ascii="Cambria" w:eastAsia="Calibri" w:hAnsi="Cambria" w:cs="Times New Roman"/>
          <w:kern w:val="0"/>
          <w:lang w:val="en-US" w:eastAsia="en-US"/>
        </w:rPr>
        <w:t xml:space="preserve">Report </w:t>
      </w:r>
      <w:r w:rsidR="001F00AB">
        <w:rPr>
          <w:rFonts w:ascii="Cambria" w:eastAsia="Calibri" w:hAnsi="Cambria" w:cs="Times New Roman"/>
          <w:kern w:val="0"/>
          <w:lang w:val="en-US" w:eastAsia="en-US"/>
        </w:rPr>
        <w:t>on allocations since September</w:t>
      </w:r>
      <w:r w:rsidR="00873D50">
        <w:rPr>
          <w:rFonts w:ascii="Cambria" w:eastAsia="Calibri" w:hAnsi="Cambria" w:cs="Times New Roman"/>
          <w:kern w:val="0"/>
          <w:lang w:val="en-US" w:eastAsia="en-US"/>
        </w:rPr>
        <w:t xml:space="preserve"> 2021 EMD</w:t>
      </w:r>
      <w:r w:rsidR="001F00AB">
        <w:rPr>
          <w:rFonts w:ascii="Cambria" w:eastAsia="Calibri" w:hAnsi="Cambria" w:cs="Times New Roman"/>
          <w:kern w:val="0"/>
          <w:lang w:val="en-US" w:eastAsia="en-US"/>
        </w:rPr>
        <w:t xml:space="preserve"> meeting, </w:t>
      </w:r>
      <w:r>
        <w:rPr>
          <w:rFonts w:ascii="Cambria" w:eastAsia="Calibri" w:hAnsi="Cambria" w:cs="Times New Roman"/>
          <w:kern w:val="0"/>
          <w:lang w:val="en-US" w:eastAsia="en-US"/>
        </w:rPr>
        <w:t>circulated in advance</w:t>
      </w:r>
      <w:r w:rsidR="00873D50">
        <w:rPr>
          <w:rFonts w:ascii="Cambria" w:eastAsia="Calibri" w:hAnsi="Cambria" w:cs="Times New Roman"/>
          <w:kern w:val="0"/>
          <w:lang w:val="en-US" w:eastAsia="en-US"/>
        </w:rPr>
        <w:t>.</w:t>
      </w:r>
    </w:p>
    <w:p w14:paraId="3F76F4EA" w14:textId="618CD215" w:rsidR="0027189B" w:rsidRDefault="0027189B" w:rsidP="00F770C5">
      <w:pPr>
        <w:ind w:left="720"/>
        <w:jc w:val="both"/>
        <w:rPr>
          <w:rFonts w:ascii="Cambria" w:eastAsia="Calibri" w:hAnsi="Cambria" w:cs="Times New Roman"/>
          <w:kern w:val="0"/>
          <w:lang w:val="en-US" w:eastAsia="en-US"/>
        </w:rPr>
      </w:pPr>
    </w:p>
    <w:tbl>
      <w:tblPr>
        <w:tblW w:w="10640" w:type="dxa"/>
        <w:tblLook w:val="04A0" w:firstRow="1" w:lastRow="0" w:firstColumn="1" w:lastColumn="0" w:noHBand="0" w:noVBand="1"/>
      </w:tblPr>
      <w:tblGrid>
        <w:gridCol w:w="1985"/>
        <w:gridCol w:w="4111"/>
        <w:gridCol w:w="2126"/>
        <w:gridCol w:w="2418"/>
      </w:tblGrid>
      <w:tr w:rsidR="00042CA9" w:rsidRPr="00042CA9" w14:paraId="5FA5F208" w14:textId="77777777" w:rsidTr="009B57B6">
        <w:trPr>
          <w:trHeight w:val="580"/>
        </w:trPr>
        <w:tc>
          <w:tcPr>
            <w:tcW w:w="1985" w:type="dxa"/>
            <w:tcBorders>
              <w:top w:val="nil"/>
              <w:left w:val="nil"/>
              <w:bottom w:val="nil"/>
              <w:right w:val="nil"/>
            </w:tcBorders>
            <w:shd w:val="clear" w:color="auto" w:fill="auto"/>
            <w:vAlign w:val="bottom"/>
            <w:hideMark/>
          </w:tcPr>
          <w:p w14:paraId="01AAF9BE" w14:textId="77777777" w:rsidR="00042CA9" w:rsidRPr="00042CA9" w:rsidRDefault="00042CA9" w:rsidP="00042CA9">
            <w:pPr>
              <w:suppressAutoHyphens w:val="0"/>
              <w:spacing w:line="240" w:lineRule="auto"/>
              <w:rPr>
                <w:rFonts w:ascii="Times New Roman" w:eastAsia="Times New Roman" w:hAnsi="Times New Roman" w:cs="Times New Roman"/>
                <w:kern w:val="0"/>
                <w:sz w:val="20"/>
                <w:szCs w:val="20"/>
                <w:lang w:val="en-IE" w:eastAsia="en-IE"/>
              </w:rPr>
            </w:pPr>
            <w:bookmarkStart w:id="0" w:name="_Hlk86914418"/>
          </w:p>
        </w:tc>
        <w:tc>
          <w:tcPr>
            <w:tcW w:w="4111" w:type="dxa"/>
            <w:tcBorders>
              <w:top w:val="nil"/>
              <w:left w:val="nil"/>
              <w:bottom w:val="single" w:sz="4" w:space="0" w:color="auto"/>
              <w:right w:val="nil"/>
            </w:tcBorders>
            <w:shd w:val="clear" w:color="auto" w:fill="auto"/>
            <w:vAlign w:val="bottom"/>
            <w:hideMark/>
          </w:tcPr>
          <w:p w14:paraId="173B9237" w14:textId="77777777" w:rsidR="00042CA9" w:rsidRPr="00042CA9" w:rsidRDefault="00042CA9" w:rsidP="00042CA9">
            <w:pPr>
              <w:suppressAutoHyphens w:val="0"/>
              <w:spacing w:line="240" w:lineRule="auto"/>
              <w:jc w:val="center"/>
              <w:rPr>
                <w:rFonts w:eastAsia="Times New Roman" w:cs="Calibri"/>
                <w:b/>
                <w:bCs/>
                <w:color w:val="000000"/>
                <w:kern w:val="0"/>
                <w:lang w:val="en-IE" w:eastAsia="en-IE"/>
              </w:rPr>
            </w:pPr>
            <w:r w:rsidRPr="00042CA9">
              <w:rPr>
                <w:rFonts w:eastAsia="Times New Roman" w:cs="Calibri"/>
                <w:b/>
                <w:bCs/>
                <w:color w:val="000000"/>
                <w:kern w:val="0"/>
                <w:lang w:val="en-IE" w:eastAsia="en-IE"/>
              </w:rPr>
              <w:t>Project</w:t>
            </w:r>
          </w:p>
        </w:tc>
        <w:tc>
          <w:tcPr>
            <w:tcW w:w="2126" w:type="dxa"/>
            <w:tcBorders>
              <w:top w:val="nil"/>
              <w:left w:val="nil"/>
              <w:bottom w:val="single" w:sz="4" w:space="0" w:color="auto"/>
              <w:right w:val="nil"/>
            </w:tcBorders>
            <w:shd w:val="clear" w:color="auto" w:fill="auto"/>
            <w:vAlign w:val="bottom"/>
            <w:hideMark/>
          </w:tcPr>
          <w:p w14:paraId="6365178E" w14:textId="77777777" w:rsidR="00042CA9" w:rsidRPr="00042CA9" w:rsidRDefault="00042CA9" w:rsidP="00042CA9">
            <w:pPr>
              <w:suppressAutoHyphens w:val="0"/>
              <w:spacing w:line="240" w:lineRule="auto"/>
              <w:jc w:val="center"/>
              <w:rPr>
                <w:rFonts w:eastAsia="Times New Roman" w:cs="Calibri"/>
                <w:b/>
                <w:bCs/>
                <w:color w:val="000000"/>
                <w:kern w:val="0"/>
                <w:lang w:val="en-IE" w:eastAsia="en-IE"/>
              </w:rPr>
            </w:pPr>
            <w:r w:rsidRPr="00042CA9">
              <w:rPr>
                <w:rFonts w:eastAsia="Times New Roman" w:cs="Calibri"/>
                <w:b/>
                <w:bCs/>
                <w:color w:val="000000"/>
                <w:kern w:val="0"/>
                <w:lang w:val="en-IE" w:eastAsia="en-IE"/>
              </w:rPr>
              <w:t>Amount Allocated</w:t>
            </w:r>
          </w:p>
        </w:tc>
        <w:tc>
          <w:tcPr>
            <w:tcW w:w="2418" w:type="dxa"/>
            <w:tcBorders>
              <w:top w:val="nil"/>
              <w:left w:val="nil"/>
              <w:bottom w:val="nil"/>
              <w:right w:val="nil"/>
            </w:tcBorders>
            <w:shd w:val="clear" w:color="auto" w:fill="auto"/>
            <w:vAlign w:val="bottom"/>
            <w:hideMark/>
          </w:tcPr>
          <w:p w14:paraId="38458FAF" w14:textId="77777777" w:rsidR="00042CA9" w:rsidRPr="00042CA9" w:rsidRDefault="00042CA9" w:rsidP="00042CA9">
            <w:pPr>
              <w:suppressAutoHyphens w:val="0"/>
              <w:spacing w:line="240" w:lineRule="auto"/>
              <w:jc w:val="center"/>
              <w:rPr>
                <w:rFonts w:eastAsia="Times New Roman" w:cs="Calibri"/>
                <w:b/>
                <w:bCs/>
                <w:color w:val="000000"/>
                <w:kern w:val="0"/>
                <w:lang w:val="en-IE" w:eastAsia="en-IE"/>
              </w:rPr>
            </w:pPr>
          </w:p>
        </w:tc>
      </w:tr>
      <w:tr w:rsidR="00042CA9" w:rsidRPr="00042CA9" w14:paraId="1E71107B" w14:textId="77777777" w:rsidTr="009B57B6">
        <w:trPr>
          <w:trHeight w:val="290"/>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43055A" w14:textId="77777777" w:rsidR="00042CA9" w:rsidRPr="00042CA9" w:rsidRDefault="00042CA9" w:rsidP="00042CA9">
            <w:pPr>
              <w:suppressAutoHyphens w:val="0"/>
              <w:spacing w:line="240" w:lineRule="auto"/>
              <w:rPr>
                <w:rFonts w:eastAsia="Times New Roman" w:cs="Calibri"/>
                <w:b/>
                <w:bCs/>
                <w:color w:val="000000"/>
                <w:kern w:val="0"/>
                <w:lang w:val="en-IE" w:eastAsia="en-IE"/>
              </w:rPr>
            </w:pPr>
            <w:r w:rsidRPr="00042CA9">
              <w:rPr>
                <w:rFonts w:eastAsia="Times New Roman" w:cs="Calibri"/>
                <w:b/>
                <w:bCs/>
                <w:color w:val="000000"/>
                <w:kern w:val="0"/>
                <w:lang w:val="en-IE" w:eastAsia="en-IE"/>
              </w:rPr>
              <w:t>Cllr Johnny Flynn</w:t>
            </w:r>
          </w:p>
        </w:tc>
        <w:tc>
          <w:tcPr>
            <w:tcW w:w="4111" w:type="dxa"/>
            <w:tcBorders>
              <w:top w:val="nil"/>
              <w:left w:val="nil"/>
              <w:bottom w:val="single" w:sz="4" w:space="0" w:color="auto"/>
              <w:right w:val="single" w:sz="4" w:space="0" w:color="auto"/>
            </w:tcBorders>
            <w:shd w:val="clear" w:color="auto" w:fill="auto"/>
            <w:noWrap/>
            <w:vAlign w:val="bottom"/>
            <w:hideMark/>
          </w:tcPr>
          <w:p w14:paraId="323155D7" w14:textId="77777777" w:rsidR="00042CA9" w:rsidRPr="00042CA9" w:rsidRDefault="00042CA9" w:rsidP="00042CA9">
            <w:pPr>
              <w:suppressAutoHyphens w:val="0"/>
              <w:spacing w:line="240" w:lineRule="auto"/>
              <w:rPr>
                <w:rFonts w:eastAsia="Times New Roman" w:cs="Calibri"/>
                <w:color w:val="000000"/>
                <w:kern w:val="0"/>
                <w:lang w:val="en-IE" w:eastAsia="en-IE"/>
              </w:rPr>
            </w:pPr>
            <w:r w:rsidRPr="00042CA9">
              <w:rPr>
                <w:rFonts w:eastAsia="Times New Roman" w:cs="Calibri"/>
                <w:color w:val="000000"/>
                <w:kern w:val="0"/>
                <w:lang w:val="en-IE" w:eastAsia="en-IE"/>
              </w:rPr>
              <w:t>The Art of Clare</w:t>
            </w:r>
          </w:p>
        </w:tc>
        <w:tc>
          <w:tcPr>
            <w:tcW w:w="2126" w:type="dxa"/>
            <w:tcBorders>
              <w:top w:val="nil"/>
              <w:left w:val="nil"/>
              <w:bottom w:val="nil"/>
              <w:right w:val="single" w:sz="4" w:space="0" w:color="auto"/>
            </w:tcBorders>
            <w:shd w:val="clear" w:color="auto" w:fill="auto"/>
            <w:vAlign w:val="center"/>
            <w:hideMark/>
          </w:tcPr>
          <w:p w14:paraId="29B6F498" w14:textId="77777777" w:rsidR="00042CA9" w:rsidRPr="00042CA9" w:rsidRDefault="00042CA9" w:rsidP="00042CA9">
            <w:pPr>
              <w:suppressAutoHyphens w:val="0"/>
              <w:spacing w:line="240" w:lineRule="auto"/>
              <w:jc w:val="center"/>
              <w:rPr>
                <w:rFonts w:eastAsia="Times New Roman" w:cs="Calibri"/>
                <w:kern w:val="0"/>
                <w:lang w:val="en-IE" w:eastAsia="en-IE"/>
              </w:rPr>
            </w:pPr>
            <w:r w:rsidRPr="00042CA9">
              <w:rPr>
                <w:rFonts w:eastAsia="Times New Roman" w:cs="Calibri"/>
                <w:kern w:val="0"/>
                <w:lang w:val="en-IE" w:eastAsia="en-IE"/>
              </w:rPr>
              <w:t>€4,000.00</w:t>
            </w:r>
          </w:p>
        </w:tc>
        <w:tc>
          <w:tcPr>
            <w:tcW w:w="2418" w:type="dxa"/>
            <w:tcBorders>
              <w:top w:val="nil"/>
              <w:left w:val="nil"/>
              <w:bottom w:val="nil"/>
              <w:right w:val="nil"/>
            </w:tcBorders>
            <w:shd w:val="clear" w:color="auto" w:fill="auto"/>
            <w:vAlign w:val="bottom"/>
            <w:hideMark/>
          </w:tcPr>
          <w:p w14:paraId="6AD23CBD" w14:textId="77777777" w:rsidR="00042CA9" w:rsidRPr="00042CA9" w:rsidRDefault="00042CA9" w:rsidP="00042CA9">
            <w:pPr>
              <w:suppressAutoHyphens w:val="0"/>
              <w:spacing w:line="240" w:lineRule="auto"/>
              <w:jc w:val="center"/>
              <w:rPr>
                <w:rFonts w:eastAsia="Times New Roman" w:cs="Calibri"/>
                <w:kern w:val="0"/>
                <w:lang w:val="en-IE" w:eastAsia="en-IE"/>
              </w:rPr>
            </w:pPr>
          </w:p>
        </w:tc>
      </w:tr>
      <w:tr w:rsidR="00042CA9" w:rsidRPr="00042CA9" w14:paraId="4C7150B7" w14:textId="77777777" w:rsidTr="009B57B6">
        <w:trPr>
          <w:trHeight w:val="400"/>
        </w:trPr>
        <w:tc>
          <w:tcPr>
            <w:tcW w:w="1985" w:type="dxa"/>
            <w:tcBorders>
              <w:top w:val="nil"/>
              <w:left w:val="single" w:sz="4" w:space="0" w:color="auto"/>
              <w:bottom w:val="single" w:sz="4" w:space="0" w:color="auto"/>
              <w:right w:val="single" w:sz="4" w:space="0" w:color="auto"/>
            </w:tcBorders>
            <w:shd w:val="clear" w:color="auto" w:fill="auto"/>
            <w:vAlign w:val="bottom"/>
            <w:hideMark/>
          </w:tcPr>
          <w:p w14:paraId="7291EEDC" w14:textId="77777777" w:rsidR="00042CA9" w:rsidRPr="00042CA9" w:rsidRDefault="00042CA9" w:rsidP="00042CA9">
            <w:pPr>
              <w:suppressAutoHyphens w:val="0"/>
              <w:spacing w:line="240" w:lineRule="auto"/>
              <w:rPr>
                <w:rFonts w:eastAsia="Times New Roman" w:cs="Calibri"/>
                <w:b/>
                <w:bCs/>
                <w:color w:val="000000"/>
                <w:kern w:val="0"/>
                <w:lang w:val="en-IE" w:eastAsia="en-IE"/>
              </w:rPr>
            </w:pPr>
            <w:r w:rsidRPr="00042CA9">
              <w:rPr>
                <w:rFonts w:eastAsia="Times New Roman" w:cs="Calibri"/>
                <w:b/>
                <w:bCs/>
                <w:color w:val="000000"/>
                <w:kern w:val="0"/>
                <w:lang w:val="en-IE" w:eastAsia="en-IE"/>
              </w:rPr>
              <w:t> </w:t>
            </w:r>
          </w:p>
        </w:tc>
        <w:tc>
          <w:tcPr>
            <w:tcW w:w="4111" w:type="dxa"/>
            <w:tcBorders>
              <w:top w:val="nil"/>
              <w:left w:val="nil"/>
              <w:bottom w:val="single" w:sz="4" w:space="0" w:color="auto"/>
              <w:right w:val="single" w:sz="4" w:space="0" w:color="auto"/>
            </w:tcBorders>
            <w:shd w:val="clear" w:color="auto" w:fill="auto"/>
            <w:vAlign w:val="center"/>
            <w:hideMark/>
          </w:tcPr>
          <w:p w14:paraId="63856641" w14:textId="77777777" w:rsidR="00042CA9" w:rsidRPr="00042CA9" w:rsidRDefault="00042CA9" w:rsidP="00042CA9">
            <w:pPr>
              <w:suppressAutoHyphens w:val="0"/>
              <w:spacing w:line="240" w:lineRule="auto"/>
              <w:rPr>
                <w:rFonts w:eastAsia="Times New Roman" w:cs="Calibri"/>
                <w:kern w:val="0"/>
                <w:lang w:val="en-IE" w:eastAsia="en-IE"/>
              </w:rPr>
            </w:pPr>
            <w:r w:rsidRPr="00042CA9">
              <w:rPr>
                <w:rFonts w:eastAsia="Times New Roman" w:cs="Calibri"/>
                <w:kern w:val="0"/>
                <w:lang w:val="en-IE" w:eastAsia="en-IE"/>
              </w:rPr>
              <w:t>Realprint - printing Part VIII planning files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FB0C107" w14:textId="77777777" w:rsidR="00042CA9" w:rsidRPr="00042CA9" w:rsidRDefault="00042CA9" w:rsidP="00042CA9">
            <w:pPr>
              <w:suppressAutoHyphens w:val="0"/>
              <w:spacing w:line="240" w:lineRule="auto"/>
              <w:jc w:val="center"/>
              <w:rPr>
                <w:rFonts w:eastAsia="Times New Roman" w:cs="Calibri"/>
                <w:kern w:val="0"/>
                <w:lang w:val="en-IE" w:eastAsia="en-IE"/>
              </w:rPr>
            </w:pPr>
            <w:r w:rsidRPr="00042CA9">
              <w:rPr>
                <w:rFonts w:eastAsia="Times New Roman" w:cs="Calibri"/>
                <w:kern w:val="0"/>
                <w:lang w:val="en-IE" w:eastAsia="en-IE"/>
              </w:rPr>
              <w:t>€90.00</w:t>
            </w:r>
          </w:p>
        </w:tc>
        <w:tc>
          <w:tcPr>
            <w:tcW w:w="2418" w:type="dxa"/>
            <w:tcBorders>
              <w:top w:val="nil"/>
              <w:left w:val="nil"/>
              <w:bottom w:val="nil"/>
              <w:right w:val="nil"/>
            </w:tcBorders>
            <w:shd w:val="clear" w:color="auto" w:fill="auto"/>
            <w:vAlign w:val="bottom"/>
            <w:hideMark/>
          </w:tcPr>
          <w:p w14:paraId="0AE9F539" w14:textId="77777777" w:rsidR="00042CA9" w:rsidRPr="00042CA9" w:rsidRDefault="00042CA9" w:rsidP="00042CA9">
            <w:pPr>
              <w:suppressAutoHyphens w:val="0"/>
              <w:spacing w:line="240" w:lineRule="auto"/>
              <w:jc w:val="center"/>
              <w:rPr>
                <w:rFonts w:eastAsia="Times New Roman" w:cs="Calibri"/>
                <w:kern w:val="0"/>
                <w:lang w:val="en-IE" w:eastAsia="en-IE"/>
              </w:rPr>
            </w:pPr>
          </w:p>
        </w:tc>
      </w:tr>
      <w:tr w:rsidR="00042CA9" w:rsidRPr="00042CA9" w14:paraId="5B051F9F" w14:textId="77777777" w:rsidTr="009B57B6">
        <w:trPr>
          <w:trHeight w:val="290"/>
        </w:trPr>
        <w:tc>
          <w:tcPr>
            <w:tcW w:w="1985" w:type="dxa"/>
            <w:tcBorders>
              <w:top w:val="nil"/>
              <w:left w:val="single" w:sz="4" w:space="0" w:color="auto"/>
              <w:bottom w:val="single" w:sz="4" w:space="0" w:color="auto"/>
              <w:right w:val="single" w:sz="4" w:space="0" w:color="auto"/>
            </w:tcBorders>
            <w:shd w:val="clear" w:color="auto" w:fill="auto"/>
            <w:vAlign w:val="bottom"/>
            <w:hideMark/>
          </w:tcPr>
          <w:p w14:paraId="3232617C" w14:textId="77777777" w:rsidR="00042CA9" w:rsidRPr="00042CA9" w:rsidRDefault="00042CA9" w:rsidP="00042CA9">
            <w:pPr>
              <w:suppressAutoHyphens w:val="0"/>
              <w:spacing w:line="240" w:lineRule="auto"/>
              <w:rPr>
                <w:rFonts w:eastAsia="Times New Roman" w:cs="Calibri"/>
                <w:b/>
                <w:bCs/>
                <w:color w:val="000000"/>
                <w:kern w:val="0"/>
                <w:lang w:val="en-IE" w:eastAsia="en-IE"/>
              </w:rPr>
            </w:pPr>
            <w:r w:rsidRPr="00042CA9">
              <w:rPr>
                <w:rFonts w:eastAsia="Times New Roman" w:cs="Calibri"/>
                <w:b/>
                <w:bCs/>
                <w:color w:val="000000"/>
                <w:kern w:val="0"/>
                <w:lang w:val="en-IE" w:eastAsia="en-IE"/>
              </w:rPr>
              <w:t> </w:t>
            </w:r>
          </w:p>
        </w:tc>
        <w:tc>
          <w:tcPr>
            <w:tcW w:w="4111" w:type="dxa"/>
            <w:tcBorders>
              <w:top w:val="nil"/>
              <w:left w:val="nil"/>
              <w:bottom w:val="single" w:sz="4" w:space="0" w:color="auto"/>
              <w:right w:val="single" w:sz="4" w:space="0" w:color="auto"/>
            </w:tcBorders>
            <w:shd w:val="clear" w:color="auto" w:fill="auto"/>
            <w:vAlign w:val="center"/>
            <w:hideMark/>
          </w:tcPr>
          <w:p w14:paraId="51D2A631" w14:textId="77777777" w:rsidR="00042CA9" w:rsidRPr="00042CA9" w:rsidRDefault="00042CA9" w:rsidP="00042CA9">
            <w:pPr>
              <w:suppressAutoHyphens w:val="0"/>
              <w:spacing w:line="240" w:lineRule="auto"/>
              <w:rPr>
                <w:rFonts w:eastAsia="Times New Roman" w:cs="Calibri"/>
                <w:color w:val="000000"/>
                <w:kern w:val="0"/>
                <w:lang w:val="en-IE" w:eastAsia="en-IE"/>
              </w:rPr>
            </w:pPr>
            <w:r w:rsidRPr="00042CA9">
              <w:rPr>
                <w:rFonts w:eastAsia="Times New Roman" w:cs="Calibri"/>
                <w:color w:val="000000"/>
                <w:kern w:val="0"/>
                <w:lang w:val="en-IE" w:eastAsia="en-IE"/>
              </w:rPr>
              <w:t> </w:t>
            </w:r>
          </w:p>
        </w:tc>
        <w:tc>
          <w:tcPr>
            <w:tcW w:w="2126" w:type="dxa"/>
            <w:tcBorders>
              <w:top w:val="nil"/>
              <w:left w:val="nil"/>
              <w:bottom w:val="single" w:sz="4" w:space="0" w:color="auto"/>
              <w:right w:val="single" w:sz="4" w:space="0" w:color="auto"/>
            </w:tcBorders>
            <w:shd w:val="clear" w:color="auto" w:fill="auto"/>
            <w:vAlign w:val="center"/>
            <w:hideMark/>
          </w:tcPr>
          <w:p w14:paraId="193E7EF8" w14:textId="77777777" w:rsidR="00042CA9" w:rsidRPr="00042CA9" w:rsidRDefault="00042CA9" w:rsidP="00042CA9">
            <w:pPr>
              <w:suppressAutoHyphens w:val="0"/>
              <w:spacing w:line="240" w:lineRule="auto"/>
              <w:jc w:val="center"/>
              <w:rPr>
                <w:rFonts w:eastAsia="Times New Roman" w:cs="Calibri"/>
                <w:kern w:val="0"/>
                <w:lang w:val="en-IE" w:eastAsia="en-IE"/>
              </w:rPr>
            </w:pPr>
            <w:r w:rsidRPr="00042CA9">
              <w:rPr>
                <w:rFonts w:eastAsia="Times New Roman" w:cs="Calibri"/>
                <w:kern w:val="0"/>
                <w:lang w:val="en-IE" w:eastAsia="en-IE"/>
              </w:rPr>
              <w:t> </w:t>
            </w:r>
          </w:p>
        </w:tc>
        <w:tc>
          <w:tcPr>
            <w:tcW w:w="2418" w:type="dxa"/>
            <w:tcBorders>
              <w:top w:val="nil"/>
              <w:left w:val="nil"/>
              <w:bottom w:val="nil"/>
              <w:right w:val="nil"/>
            </w:tcBorders>
            <w:shd w:val="clear" w:color="auto" w:fill="auto"/>
            <w:vAlign w:val="bottom"/>
            <w:hideMark/>
          </w:tcPr>
          <w:p w14:paraId="0D99A96B" w14:textId="77777777" w:rsidR="00042CA9" w:rsidRPr="00042CA9" w:rsidRDefault="00042CA9" w:rsidP="00042CA9">
            <w:pPr>
              <w:suppressAutoHyphens w:val="0"/>
              <w:spacing w:line="240" w:lineRule="auto"/>
              <w:jc w:val="center"/>
              <w:rPr>
                <w:rFonts w:eastAsia="Times New Roman" w:cs="Calibri"/>
                <w:kern w:val="0"/>
                <w:lang w:val="en-IE" w:eastAsia="en-IE"/>
              </w:rPr>
            </w:pPr>
          </w:p>
        </w:tc>
      </w:tr>
      <w:tr w:rsidR="00042CA9" w:rsidRPr="00042CA9" w14:paraId="0474017C" w14:textId="77777777" w:rsidTr="009B57B6">
        <w:trPr>
          <w:trHeight w:val="290"/>
        </w:trPr>
        <w:tc>
          <w:tcPr>
            <w:tcW w:w="1985" w:type="dxa"/>
            <w:tcBorders>
              <w:top w:val="nil"/>
              <w:left w:val="single" w:sz="4" w:space="0" w:color="auto"/>
              <w:bottom w:val="single" w:sz="4" w:space="0" w:color="auto"/>
              <w:right w:val="single" w:sz="4" w:space="0" w:color="auto"/>
            </w:tcBorders>
            <w:shd w:val="clear" w:color="auto" w:fill="auto"/>
            <w:vAlign w:val="bottom"/>
            <w:hideMark/>
          </w:tcPr>
          <w:p w14:paraId="6E9B07FA" w14:textId="77777777" w:rsidR="00042CA9" w:rsidRPr="00042CA9" w:rsidRDefault="00042CA9" w:rsidP="00042CA9">
            <w:pPr>
              <w:suppressAutoHyphens w:val="0"/>
              <w:spacing w:line="240" w:lineRule="auto"/>
              <w:rPr>
                <w:rFonts w:eastAsia="Times New Roman" w:cs="Calibri"/>
                <w:b/>
                <w:bCs/>
                <w:color w:val="000000"/>
                <w:kern w:val="0"/>
                <w:lang w:val="en-IE" w:eastAsia="en-IE"/>
              </w:rPr>
            </w:pPr>
            <w:r w:rsidRPr="00042CA9">
              <w:rPr>
                <w:rFonts w:eastAsia="Times New Roman" w:cs="Calibri"/>
                <w:b/>
                <w:bCs/>
                <w:color w:val="000000"/>
                <w:kern w:val="0"/>
                <w:lang w:val="en-IE" w:eastAsia="en-IE"/>
              </w:rPr>
              <w:t>Cllr Pat Daly</w:t>
            </w:r>
          </w:p>
        </w:tc>
        <w:tc>
          <w:tcPr>
            <w:tcW w:w="4111" w:type="dxa"/>
            <w:tcBorders>
              <w:top w:val="nil"/>
              <w:left w:val="nil"/>
              <w:bottom w:val="single" w:sz="4" w:space="0" w:color="auto"/>
              <w:right w:val="single" w:sz="4" w:space="0" w:color="auto"/>
            </w:tcBorders>
            <w:shd w:val="clear" w:color="auto" w:fill="auto"/>
            <w:noWrap/>
            <w:vAlign w:val="bottom"/>
            <w:hideMark/>
          </w:tcPr>
          <w:p w14:paraId="4C8DED44" w14:textId="77777777" w:rsidR="00042CA9" w:rsidRPr="00042CA9" w:rsidRDefault="00042CA9" w:rsidP="00042CA9">
            <w:pPr>
              <w:suppressAutoHyphens w:val="0"/>
              <w:spacing w:line="240" w:lineRule="auto"/>
              <w:rPr>
                <w:rFonts w:eastAsia="Times New Roman" w:cs="Calibri"/>
                <w:color w:val="000000"/>
                <w:kern w:val="0"/>
                <w:lang w:val="en-IE" w:eastAsia="en-IE"/>
              </w:rPr>
            </w:pPr>
            <w:r w:rsidRPr="00042CA9">
              <w:rPr>
                <w:rFonts w:eastAsia="Times New Roman" w:cs="Calibri"/>
                <w:color w:val="000000"/>
                <w:kern w:val="0"/>
                <w:lang w:val="en-IE" w:eastAsia="en-IE"/>
              </w:rPr>
              <w:t>Kilnamona Development Association</w:t>
            </w:r>
          </w:p>
        </w:tc>
        <w:tc>
          <w:tcPr>
            <w:tcW w:w="2126" w:type="dxa"/>
            <w:tcBorders>
              <w:top w:val="nil"/>
              <w:left w:val="nil"/>
              <w:bottom w:val="single" w:sz="4" w:space="0" w:color="auto"/>
              <w:right w:val="single" w:sz="4" w:space="0" w:color="auto"/>
            </w:tcBorders>
            <w:shd w:val="clear" w:color="auto" w:fill="auto"/>
            <w:vAlign w:val="center"/>
            <w:hideMark/>
          </w:tcPr>
          <w:p w14:paraId="7BD435D2" w14:textId="77777777" w:rsidR="00042CA9" w:rsidRPr="00042CA9" w:rsidRDefault="00042CA9" w:rsidP="00042CA9">
            <w:pPr>
              <w:suppressAutoHyphens w:val="0"/>
              <w:spacing w:line="240" w:lineRule="auto"/>
              <w:jc w:val="center"/>
              <w:rPr>
                <w:rFonts w:eastAsia="Times New Roman" w:cs="Calibri"/>
                <w:kern w:val="0"/>
                <w:lang w:val="en-IE" w:eastAsia="en-IE"/>
              </w:rPr>
            </w:pPr>
            <w:r w:rsidRPr="00042CA9">
              <w:rPr>
                <w:rFonts w:eastAsia="Times New Roman" w:cs="Calibri"/>
                <w:kern w:val="0"/>
                <w:lang w:val="en-IE" w:eastAsia="en-IE"/>
              </w:rPr>
              <w:t>€1,042.86</w:t>
            </w:r>
          </w:p>
        </w:tc>
        <w:tc>
          <w:tcPr>
            <w:tcW w:w="2418" w:type="dxa"/>
            <w:tcBorders>
              <w:top w:val="nil"/>
              <w:left w:val="nil"/>
              <w:bottom w:val="nil"/>
              <w:right w:val="nil"/>
            </w:tcBorders>
            <w:shd w:val="clear" w:color="auto" w:fill="auto"/>
            <w:vAlign w:val="bottom"/>
            <w:hideMark/>
          </w:tcPr>
          <w:p w14:paraId="1721BD9E" w14:textId="77777777" w:rsidR="00042CA9" w:rsidRPr="00042CA9" w:rsidRDefault="00042CA9" w:rsidP="00042CA9">
            <w:pPr>
              <w:suppressAutoHyphens w:val="0"/>
              <w:spacing w:line="240" w:lineRule="auto"/>
              <w:jc w:val="center"/>
              <w:rPr>
                <w:rFonts w:eastAsia="Times New Roman" w:cs="Calibri"/>
                <w:kern w:val="0"/>
                <w:lang w:val="en-IE" w:eastAsia="en-IE"/>
              </w:rPr>
            </w:pPr>
          </w:p>
        </w:tc>
      </w:tr>
      <w:tr w:rsidR="00042CA9" w:rsidRPr="00042CA9" w14:paraId="0BD59DA0" w14:textId="77777777" w:rsidTr="009B57B6">
        <w:trPr>
          <w:trHeight w:val="290"/>
        </w:trPr>
        <w:tc>
          <w:tcPr>
            <w:tcW w:w="1985" w:type="dxa"/>
            <w:tcBorders>
              <w:top w:val="nil"/>
              <w:left w:val="single" w:sz="4" w:space="0" w:color="auto"/>
              <w:bottom w:val="single" w:sz="4" w:space="0" w:color="auto"/>
              <w:right w:val="single" w:sz="4" w:space="0" w:color="auto"/>
            </w:tcBorders>
            <w:shd w:val="clear" w:color="auto" w:fill="auto"/>
            <w:vAlign w:val="bottom"/>
            <w:hideMark/>
          </w:tcPr>
          <w:p w14:paraId="7169B687" w14:textId="77777777" w:rsidR="00042CA9" w:rsidRPr="00042CA9" w:rsidRDefault="00042CA9" w:rsidP="00042CA9">
            <w:pPr>
              <w:suppressAutoHyphens w:val="0"/>
              <w:spacing w:line="240" w:lineRule="auto"/>
              <w:rPr>
                <w:rFonts w:eastAsia="Times New Roman" w:cs="Calibri"/>
                <w:b/>
                <w:bCs/>
                <w:color w:val="000000"/>
                <w:kern w:val="0"/>
                <w:lang w:val="en-IE" w:eastAsia="en-IE"/>
              </w:rPr>
            </w:pPr>
            <w:r w:rsidRPr="00042CA9">
              <w:rPr>
                <w:rFonts w:eastAsia="Times New Roman" w:cs="Calibri"/>
                <w:b/>
                <w:bCs/>
                <w:color w:val="000000"/>
                <w:kern w:val="0"/>
                <w:lang w:val="en-IE" w:eastAsia="en-IE"/>
              </w:rPr>
              <w:t> </w:t>
            </w:r>
          </w:p>
        </w:tc>
        <w:tc>
          <w:tcPr>
            <w:tcW w:w="4111" w:type="dxa"/>
            <w:tcBorders>
              <w:top w:val="nil"/>
              <w:left w:val="nil"/>
              <w:bottom w:val="single" w:sz="4" w:space="0" w:color="auto"/>
              <w:right w:val="single" w:sz="4" w:space="0" w:color="auto"/>
            </w:tcBorders>
            <w:shd w:val="clear" w:color="auto" w:fill="auto"/>
            <w:noWrap/>
            <w:vAlign w:val="bottom"/>
            <w:hideMark/>
          </w:tcPr>
          <w:p w14:paraId="7F8C59FE" w14:textId="77777777" w:rsidR="00042CA9" w:rsidRPr="00042CA9" w:rsidRDefault="00042CA9" w:rsidP="00042CA9">
            <w:pPr>
              <w:suppressAutoHyphens w:val="0"/>
              <w:spacing w:line="240" w:lineRule="auto"/>
              <w:rPr>
                <w:rFonts w:eastAsia="Times New Roman" w:cs="Calibri"/>
                <w:color w:val="000000"/>
                <w:kern w:val="0"/>
                <w:lang w:val="en-IE" w:eastAsia="en-IE"/>
              </w:rPr>
            </w:pPr>
            <w:r w:rsidRPr="00042CA9">
              <w:rPr>
                <w:rFonts w:eastAsia="Times New Roman" w:cs="Calibri"/>
                <w:color w:val="000000"/>
                <w:kern w:val="0"/>
                <w:lang w:val="en-IE" w:eastAsia="en-IE"/>
              </w:rPr>
              <w:t> </w:t>
            </w:r>
          </w:p>
        </w:tc>
        <w:tc>
          <w:tcPr>
            <w:tcW w:w="2126" w:type="dxa"/>
            <w:tcBorders>
              <w:top w:val="nil"/>
              <w:left w:val="nil"/>
              <w:bottom w:val="single" w:sz="4" w:space="0" w:color="auto"/>
              <w:right w:val="single" w:sz="4" w:space="0" w:color="auto"/>
            </w:tcBorders>
            <w:shd w:val="clear" w:color="auto" w:fill="auto"/>
            <w:vAlign w:val="center"/>
            <w:hideMark/>
          </w:tcPr>
          <w:p w14:paraId="46655657" w14:textId="77777777" w:rsidR="00042CA9" w:rsidRPr="00042CA9" w:rsidRDefault="00042CA9" w:rsidP="00042CA9">
            <w:pPr>
              <w:suppressAutoHyphens w:val="0"/>
              <w:spacing w:line="240" w:lineRule="auto"/>
              <w:jc w:val="center"/>
              <w:rPr>
                <w:rFonts w:eastAsia="Times New Roman" w:cs="Calibri"/>
                <w:kern w:val="0"/>
                <w:lang w:val="en-IE" w:eastAsia="en-IE"/>
              </w:rPr>
            </w:pPr>
            <w:r w:rsidRPr="00042CA9">
              <w:rPr>
                <w:rFonts w:eastAsia="Times New Roman" w:cs="Calibri"/>
                <w:kern w:val="0"/>
                <w:lang w:val="en-IE" w:eastAsia="en-IE"/>
              </w:rPr>
              <w:t> </w:t>
            </w:r>
          </w:p>
        </w:tc>
        <w:tc>
          <w:tcPr>
            <w:tcW w:w="2418" w:type="dxa"/>
            <w:tcBorders>
              <w:top w:val="nil"/>
              <w:left w:val="nil"/>
              <w:bottom w:val="nil"/>
              <w:right w:val="nil"/>
            </w:tcBorders>
            <w:shd w:val="clear" w:color="auto" w:fill="auto"/>
            <w:vAlign w:val="bottom"/>
            <w:hideMark/>
          </w:tcPr>
          <w:p w14:paraId="38AE2531" w14:textId="77777777" w:rsidR="00042CA9" w:rsidRPr="00042CA9" w:rsidRDefault="00042CA9" w:rsidP="00042CA9">
            <w:pPr>
              <w:suppressAutoHyphens w:val="0"/>
              <w:spacing w:line="240" w:lineRule="auto"/>
              <w:jc w:val="center"/>
              <w:rPr>
                <w:rFonts w:eastAsia="Times New Roman" w:cs="Calibri"/>
                <w:kern w:val="0"/>
                <w:lang w:val="en-IE" w:eastAsia="en-IE"/>
              </w:rPr>
            </w:pPr>
          </w:p>
        </w:tc>
      </w:tr>
      <w:tr w:rsidR="00042CA9" w:rsidRPr="00042CA9" w14:paraId="72487419" w14:textId="77777777" w:rsidTr="009B57B6">
        <w:trPr>
          <w:trHeight w:val="290"/>
        </w:trPr>
        <w:tc>
          <w:tcPr>
            <w:tcW w:w="1985" w:type="dxa"/>
            <w:tcBorders>
              <w:top w:val="nil"/>
              <w:left w:val="single" w:sz="4" w:space="0" w:color="auto"/>
              <w:bottom w:val="single" w:sz="4" w:space="0" w:color="auto"/>
              <w:right w:val="single" w:sz="4" w:space="0" w:color="auto"/>
            </w:tcBorders>
            <w:shd w:val="clear" w:color="auto" w:fill="auto"/>
            <w:vAlign w:val="bottom"/>
            <w:hideMark/>
          </w:tcPr>
          <w:p w14:paraId="1D0CA7EB" w14:textId="77777777" w:rsidR="00042CA9" w:rsidRPr="00042CA9" w:rsidRDefault="00042CA9" w:rsidP="00042CA9">
            <w:pPr>
              <w:suppressAutoHyphens w:val="0"/>
              <w:spacing w:line="240" w:lineRule="auto"/>
              <w:rPr>
                <w:rFonts w:eastAsia="Times New Roman" w:cs="Calibri"/>
                <w:b/>
                <w:bCs/>
                <w:color w:val="000000"/>
                <w:kern w:val="0"/>
                <w:lang w:val="en-IE" w:eastAsia="en-IE"/>
              </w:rPr>
            </w:pPr>
            <w:r w:rsidRPr="00042CA9">
              <w:rPr>
                <w:rFonts w:eastAsia="Times New Roman" w:cs="Calibri"/>
                <w:b/>
                <w:bCs/>
                <w:color w:val="000000"/>
                <w:kern w:val="0"/>
                <w:lang w:val="en-IE" w:eastAsia="en-IE"/>
              </w:rPr>
              <w:t>Cllr Paul Murphy</w:t>
            </w:r>
          </w:p>
        </w:tc>
        <w:tc>
          <w:tcPr>
            <w:tcW w:w="4111" w:type="dxa"/>
            <w:tcBorders>
              <w:top w:val="nil"/>
              <w:left w:val="nil"/>
              <w:bottom w:val="single" w:sz="4" w:space="0" w:color="auto"/>
              <w:right w:val="single" w:sz="4" w:space="0" w:color="auto"/>
            </w:tcBorders>
            <w:shd w:val="clear" w:color="auto" w:fill="auto"/>
            <w:noWrap/>
            <w:vAlign w:val="bottom"/>
            <w:hideMark/>
          </w:tcPr>
          <w:p w14:paraId="09929CF8" w14:textId="77777777" w:rsidR="00042CA9" w:rsidRPr="00042CA9" w:rsidRDefault="00042CA9" w:rsidP="00042CA9">
            <w:pPr>
              <w:suppressAutoHyphens w:val="0"/>
              <w:spacing w:line="240" w:lineRule="auto"/>
              <w:rPr>
                <w:rFonts w:eastAsia="Times New Roman" w:cs="Calibri"/>
                <w:color w:val="000000"/>
                <w:kern w:val="0"/>
                <w:lang w:val="en-IE" w:eastAsia="en-IE"/>
              </w:rPr>
            </w:pPr>
            <w:r w:rsidRPr="00042CA9">
              <w:rPr>
                <w:rFonts w:eastAsia="Times New Roman" w:cs="Calibri"/>
                <w:color w:val="000000"/>
                <w:kern w:val="0"/>
                <w:lang w:val="en-IE" w:eastAsia="en-IE"/>
              </w:rPr>
              <w:t>Clarecastle Project</w:t>
            </w:r>
          </w:p>
        </w:tc>
        <w:tc>
          <w:tcPr>
            <w:tcW w:w="2126" w:type="dxa"/>
            <w:tcBorders>
              <w:top w:val="nil"/>
              <w:left w:val="nil"/>
              <w:bottom w:val="single" w:sz="4" w:space="0" w:color="auto"/>
              <w:right w:val="single" w:sz="4" w:space="0" w:color="auto"/>
            </w:tcBorders>
            <w:shd w:val="clear" w:color="auto" w:fill="auto"/>
            <w:vAlign w:val="center"/>
            <w:hideMark/>
          </w:tcPr>
          <w:p w14:paraId="589C8B37" w14:textId="77777777" w:rsidR="00042CA9" w:rsidRPr="00042CA9" w:rsidRDefault="00042CA9" w:rsidP="00042CA9">
            <w:pPr>
              <w:suppressAutoHyphens w:val="0"/>
              <w:spacing w:line="240" w:lineRule="auto"/>
              <w:jc w:val="center"/>
              <w:rPr>
                <w:rFonts w:eastAsia="Times New Roman" w:cs="Calibri"/>
                <w:kern w:val="0"/>
                <w:lang w:val="en-IE" w:eastAsia="en-IE"/>
              </w:rPr>
            </w:pPr>
            <w:r w:rsidRPr="00042CA9">
              <w:rPr>
                <w:rFonts w:eastAsia="Times New Roman" w:cs="Calibri"/>
                <w:kern w:val="0"/>
                <w:lang w:val="en-IE" w:eastAsia="en-IE"/>
              </w:rPr>
              <w:t>€11,292.86</w:t>
            </w:r>
          </w:p>
        </w:tc>
        <w:tc>
          <w:tcPr>
            <w:tcW w:w="2418" w:type="dxa"/>
            <w:tcBorders>
              <w:top w:val="nil"/>
              <w:left w:val="nil"/>
              <w:bottom w:val="nil"/>
              <w:right w:val="nil"/>
            </w:tcBorders>
            <w:shd w:val="clear" w:color="auto" w:fill="auto"/>
            <w:vAlign w:val="bottom"/>
            <w:hideMark/>
          </w:tcPr>
          <w:p w14:paraId="0895B4DF" w14:textId="77777777" w:rsidR="00042CA9" w:rsidRPr="00042CA9" w:rsidRDefault="00042CA9" w:rsidP="00042CA9">
            <w:pPr>
              <w:suppressAutoHyphens w:val="0"/>
              <w:spacing w:line="240" w:lineRule="auto"/>
              <w:jc w:val="center"/>
              <w:rPr>
                <w:rFonts w:eastAsia="Times New Roman" w:cs="Calibri"/>
                <w:kern w:val="0"/>
                <w:lang w:val="en-IE" w:eastAsia="en-IE"/>
              </w:rPr>
            </w:pPr>
          </w:p>
        </w:tc>
      </w:tr>
      <w:tr w:rsidR="00042CA9" w:rsidRPr="00042CA9" w14:paraId="122D0119" w14:textId="77777777" w:rsidTr="009B57B6">
        <w:trPr>
          <w:trHeight w:val="290"/>
        </w:trPr>
        <w:tc>
          <w:tcPr>
            <w:tcW w:w="1985" w:type="dxa"/>
            <w:tcBorders>
              <w:top w:val="nil"/>
              <w:left w:val="single" w:sz="4" w:space="0" w:color="auto"/>
              <w:bottom w:val="single" w:sz="4" w:space="0" w:color="auto"/>
              <w:right w:val="single" w:sz="4" w:space="0" w:color="auto"/>
            </w:tcBorders>
            <w:shd w:val="clear" w:color="auto" w:fill="auto"/>
            <w:vAlign w:val="bottom"/>
            <w:hideMark/>
          </w:tcPr>
          <w:p w14:paraId="609ADFE9" w14:textId="77777777" w:rsidR="00042CA9" w:rsidRPr="00042CA9" w:rsidRDefault="00042CA9" w:rsidP="00042CA9">
            <w:pPr>
              <w:suppressAutoHyphens w:val="0"/>
              <w:spacing w:line="240" w:lineRule="auto"/>
              <w:rPr>
                <w:rFonts w:eastAsia="Times New Roman" w:cs="Calibri"/>
                <w:b/>
                <w:bCs/>
                <w:color w:val="000000"/>
                <w:kern w:val="0"/>
                <w:lang w:val="en-IE" w:eastAsia="en-IE"/>
              </w:rPr>
            </w:pPr>
            <w:r w:rsidRPr="00042CA9">
              <w:rPr>
                <w:rFonts w:eastAsia="Times New Roman" w:cs="Calibri"/>
                <w:b/>
                <w:bCs/>
                <w:color w:val="000000"/>
                <w:kern w:val="0"/>
                <w:lang w:val="en-IE" w:eastAsia="en-IE"/>
              </w:rPr>
              <w:t> </w:t>
            </w:r>
          </w:p>
        </w:tc>
        <w:tc>
          <w:tcPr>
            <w:tcW w:w="4111" w:type="dxa"/>
            <w:tcBorders>
              <w:top w:val="nil"/>
              <w:left w:val="nil"/>
              <w:bottom w:val="single" w:sz="4" w:space="0" w:color="auto"/>
              <w:right w:val="single" w:sz="4" w:space="0" w:color="auto"/>
            </w:tcBorders>
            <w:shd w:val="clear" w:color="auto" w:fill="auto"/>
            <w:noWrap/>
            <w:vAlign w:val="bottom"/>
            <w:hideMark/>
          </w:tcPr>
          <w:p w14:paraId="308CDF2A" w14:textId="77777777" w:rsidR="00042CA9" w:rsidRPr="00042CA9" w:rsidRDefault="00042CA9" w:rsidP="00042CA9">
            <w:pPr>
              <w:suppressAutoHyphens w:val="0"/>
              <w:spacing w:line="240" w:lineRule="auto"/>
              <w:rPr>
                <w:rFonts w:eastAsia="Times New Roman" w:cs="Calibri"/>
                <w:color w:val="000000"/>
                <w:kern w:val="0"/>
                <w:lang w:val="en-IE" w:eastAsia="en-IE"/>
              </w:rPr>
            </w:pPr>
            <w:r w:rsidRPr="00042CA9">
              <w:rPr>
                <w:rFonts w:eastAsia="Times New Roman" w:cs="Calibri"/>
                <w:color w:val="000000"/>
                <w:kern w:val="0"/>
                <w:lang w:val="en-IE" w:eastAsia="en-IE"/>
              </w:rPr>
              <w:t> </w:t>
            </w:r>
          </w:p>
        </w:tc>
        <w:tc>
          <w:tcPr>
            <w:tcW w:w="2126" w:type="dxa"/>
            <w:tcBorders>
              <w:top w:val="nil"/>
              <w:left w:val="nil"/>
              <w:bottom w:val="single" w:sz="4" w:space="0" w:color="auto"/>
              <w:right w:val="single" w:sz="4" w:space="0" w:color="auto"/>
            </w:tcBorders>
            <w:shd w:val="clear" w:color="auto" w:fill="auto"/>
            <w:vAlign w:val="center"/>
            <w:hideMark/>
          </w:tcPr>
          <w:p w14:paraId="275A08DB" w14:textId="77777777" w:rsidR="00042CA9" w:rsidRPr="00042CA9" w:rsidRDefault="00042CA9" w:rsidP="00042CA9">
            <w:pPr>
              <w:suppressAutoHyphens w:val="0"/>
              <w:spacing w:line="240" w:lineRule="auto"/>
              <w:jc w:val="center"/>
              <w:rPr>
                <w:rFonts w:eastAsia="Times New Roman" w:cs="Calibri"/>
                <w:kern w:val="0"/>
                <w:lang w:val="en-IE" w:eastAsia="en-IE"/>
              </w:rPr>
            </w:pPr>
            <w:r w:rsidRPr="00042CA9">
              <w:rPr>
                <w:rFonts w:eastAsia="Times New Roman" w:cs="Calibri"/>
                <w:kern w:val="0"/>
                <w:lang w:val="en-IE" w:eastAsia="en-IE"/>
              </w:rPr>
              <w:t> </w:t>
            </w:r>
          </w:p>
        </w:tc>
        <w:tc>
          <w:tcPr>
            <w:tcW w:w="2418" w:type="dxa"/>
            <w:tcBorders>
              <w:top w:val="nil"/>
              <w:left w:val="nil"/>
              <w:bottom w:val="nil"/>
              <w:right w:val="nil"/>
            </w:tcBorders>
            <w:shd w:val="clear" w:color="auto" w:fill="auto"/>
            <w:vAlign w:val="bottom"/>
            <w:hideMark/>
          </w:tcPr>
          <w:p w14:paraId="44126EAF" w14:textId="77777777" w:rsidR="00042CA9" w:rsidRPr="00042CA9" w:rsidRDefault="00042CA9" w:rsidP="00042CA9">
            <w:pPr>
              <w:suppressAutoHyphens w:val="0"/>
              <w:spacing w:line="240" w:lineRule="auto"/>
              <w:jc w:val="center"/>
              <w:rPr>
                <w:rFonts w:eastAsia="Times New Roman" w:cs="Calibri"/>
                <w:kern w:val="0"/>
                <w:lang w:val="en-IE" w:eastAsia="en-IE"/>
              </w:rPr>
            </w:pPr>
          </w:p>
        </w:tc>
      </w:tr>
      <w:tr w:rsidR="00042CA9" w:rsidRPr="00042CA9" w14:paraId="2FAC8186" w14:textId="77777777" w:rsidTr="009B57B6">
        <w:trPr>
          <w:trHeight w:val="315"/>
        </w:trPr>
        <w:tc>
          <w:tcPr>
            <w:tcW w:w="1985" w:type="dxa"/>
            <w:tcBorders>
              <w:top w:val="nil"/>
              <w:left w:val="single" w:sz="4" w:space="0" w:color="auto"/>
              <w:bottom w:val="single" w:sz="4" w:space="0" w:color="auto"/>
              <w:right w:val="single" w:sz="4" w:space="0" w:color="auto"/>
            </w:tcBorders>
            <w:shd w:val="clear" w:color="auto" w:fill="auto"/>
            <w:vAlign w:val="bottom"/>
            <w:hideMark/>
          </w:tcPr>
          <w:p w14:paraId="638FE788" w14:textId="77777777" w:rsidR="00042CA9" w:rsidRPr="00042CA9" w:rsidRDefault="00042CA9" w:rsidP="00042CA9">
            <w:pPr>
              <w:suppressAutoHyphens w:val="0"/>
              <w:spacing w:line="240" w:lineRule="auto"/>
              <w:rPr>
                <w:rFonts w:eastAsia="Times New Roman" w:cs="Calibri"/>
                <w:b/>
                <w:bCs/>
                <w:color w:val="000000"/>
                <w:kern w:val="0"/>
                <w:lang w:val="en-IE" w:eastAsia="en-IE"/>
              </w:rPr>
            </w:pPr>
            <w:r w:rsidRPr="00042CA9">
              <w:rPr>
                <w:rFonts w:eastAsia="Times New Roman" w:cs="Calibri"/>
                <w:b/>
                <w:bCs/>
                <w:color w:val="000000"/>
                <w:kern w:val="0"/>
                <w:lang w:val="en-IE" w:eastAsia="en-IE"/>
              </w:rPr>
              <w:t>Cllr Mark Nestor</w:t>
            </w:r>
          </w:p>
        </w:tc>
        <w:tc>
          <w:tcPr>
            <w:tcW w:w="4111" w:type="dxa"/>
            <w:tcBorders>
              <w:top w:val="nil"/>
              <w:left w:val="nil"/>
              <w:bottom w:val="single" w:sz="4" w:space="0" w:color="auto"/>
              <w:right w:val="single" w:sz="4" w:space="0" w:color="auto"/>
            </w:tcBorders>
            <w:shd w:val="clear" w:color="auto" w:fill="auto"/>
            <w:noWrap/>
            <w:vAlign w:val="bottom"/>
            <w:hideMark/>
          </w:tcPr>
          <w:p w14:paraId="22B2493D" w14:textId="77777777" w:rsidR="00042CA9" w:rsidRPr="00042CA9" w:rsidRDefault="00042CA9" w:rsidP="00042CA9">
            <w:pPr>
              <w:suppressAutoHyphens w:val="0"/>
              <w:spacing w:line="240" w:lineRule="auto"/>
              <w:rPr>
                <w:rFonts w:eastAsia="Times New Roman" w:cs="Calibri"/>
                <w:color w:val="000000"/>
                <w:kern w:val="0"/>
                <w:lang w:val="en-IE" w:eastAsia="en-IE"/>
              </w:rPr>
            </w:pPr>
            <w:r w:rsidRPr="00042CA9">
              <w:rPr>
                <w:rFonts w:eastAsia="Times New Roman" w:cs="Calibri"/>
                <w:color w:val="000000"/>
                <w:kern w:val="0"/>
                <w:lang w:val="en-IE" w:eastAsia="en-IE"/>
              </w:rPr>
              <w:t>Hermitage FC</w:t>
            </w:r>
          </w:p>
        </w:tc>
        <w:tc>
          <w:tcPr>
            <w:tcW w:w="2126" w:type="dxa"/>
            <w:tcBorders>
              <w:top w:val="nil"/>
              <w:left w:val="nil"/>
              <w:bottom w:val="nil"/>
              <w:right w:val="single" w:sz="4" w:space="0" w:color="auto"/>
            </w:tcBorders>
            <w:shd w:val="clear" w:color="auto" w:fill="auto"/>
            <w:vAlign w:val="center"/>
            <w:hideMark/>
          </w:tcPr>
          <w:p w14:paraId="2CB0742A" w14:textId="77777777" w:rsidR="00042CA9" w:rsidRPr="00042CA9" w:rsidRDefault="00042CA9" w:rsidP="00042CA9">
            <w:pPr>
              <w:suppressAutoHyphens w:val="0"/>
              <w:spacing w:line="240" w:lineRule="auto"/>
              <w:jc w:val="center"/>
              <w:rPr>
                <w:rFonts w:eastAsia="Times New Roman" w:cs="Calibri"/>
                <w:kern w:val="0"/>
                <w:lang w:val="en-IE" w:eastAsia="en-IE"/>
              </w:rPr>
            </w:pPr>
            <w:r w:rsidRPr="00042CA9">
              <w:rPr>
                <w:rFonts w:eastAsia="Times New Roman" w:cs="Calibri"/>
                <w:kern w:val="0"/>
                <w:lang w:val="en-IE" w:eastAsia="en-IE"/>
              </w:rPr>
              <w:t>€1,000.00</w:t>
            </w:r>
          </w:p>
        </w:tc>
        <w:tc>
          <w:tcPr>
            <w:tcW w:w="2418" w:type="dxa"/>
            <w:tcBorders>
              <w:top w:val="nil"/>
              <w:left w:val="nil"/>
              <w:bottom w:val="nil"/>
              <w:right w:val="nil"/>
            </w:tcBorders>
            <w:shd w:val="clear" w:color="auto" w:fill="auto"/>
            <w:vAlign w:val="bottom"/>
            <w:hideMark/>
          </w:tcPr>
          <w:p w14:paraId="08654248" w14:textId="77777777" w:rsidR="00042CA9" w:rsidRPr="00042CA9" w:rsidRDefault="00042CA9" w:rsidP="00042CA9">
            <w:pPr>
              <w:suppressAutoHyphens w:val="0"/>
              <w:spacing w:line="240" w:lineRule="auto"/>
              <w:jc w:val="center"/>
              <w:rPr>
                <w:rFonts w:eastAsia="Times New Roman" w:cs="Calibri"/>
                <w:kern w:val="0"/>
                <w:lang w:val="en-IE" w:eastAsia="en-IE"/>
              </w:rPr>
            </w:pPr>
          </w:p>
        </w:tc>
      </w:tr>
      <w:tr w:rsidR="00042CA9" w:rsidRPr="00042CA9" w14:paraId="6EB82DA1" w14:textId="77777777" w:rsidTr="009B57B6">
        <w:trPr>
          <w:trHeight w:val="315"/>
        </w:trPr>
        <w:tc>
          <w:tcPr>
            <w:tcW w:w="1985" w:type="dxa"/>
            <w:tcBorders>
              <w:top w:val="nil"/>
              <w:left w:val="single" w:sz="4" w:space="0" w:color="auto"/>
              <w:bottom w:val="single" w:sz="4" w:space="0" w:color="auto"/>
              <w:right w:val="single" w:sz="4" w:space="0" w:color="auto"/>
            </w:tcBorders>
            <w:shd w:val="clear" w:color="auto" w:fill="auto"/>
            <w:vAlign w:val="bottom"/>
            <w:hideMark/>
          </w:tcPr>
          <w:p w14:paraId="07F1C275" w14:textId="77777777" w:rsidR="00042CA9" w:rsidRPr="00042CA9" w:rsidRDefault="00042CA9" w:rsidP="00042CA9">
            <w:pPr>
              <w:suppressAutoHyphens w:val="0"/>
              <w:spacing w:line="240" w:lineRule="auto"/>
              <w:rPr>
                <w:rFonts w:eastAsia="Times New Roman" w:cs="Calibri"/>
                <w:b/>
                <w:bCs/>
                <w:color w:val="000000"/>
                <w:kern w:val="0"/>
                <w:lang w:val="en-IE" w:eastAsia="en-IE"/>
              </w:rPr>
            </w:pPr>
            <w:r w:rsidRPr="00042CA9">
              <w:rPr>
                <w:rFonts w:eastAsia="Times New Roman" w:cs="Calibri"/>
                <w:b/>
                <w:bCs/>
                <w:color w:val="000000"/>
                <w:kern w:val="0"/>
                <w:lang w:val="en-IE" w:eastAsia="en-IE"/>
              </w:rPr>
              <w:t> </w:t>
            </w:r>
          </w:p>
        </w:tc>
        <w:tc>
          <w:tcPr>
            <w:tcW w:w="4111" w:type="dxa"/>
            <w:tcBorders>
              <w:top w:val="nil"/>
              <w:left w:val="nil"/>
              <w:bottom w:val="single" w:sz="4" w:space="0" w:color="auto"/>
              <w:right w:val="single" w:sz="4" w:space="0" w:color="auto"/>
            </w:tcBorders>
            <w:shd w:val="clear" w:color="auto" w:fill="auto"/>
            <w:noWrap/>
            <w:vAlign w:val="bottom"/>
            <w:hideMark/>
          </w:tcPr>
          <w:p w14:paraId="60BDAEA3" w14:textId="77777777" w:rsidR="00042CA9" w:rsidRPr="00042CA9" w:rsidRDefault="00042CA9" w:rsidP="00042CA9">
            <w:pPr>
              <w:suppressAutoHyphens w:val="0"/>
              <w:spacing w:line="240" w:lineRule="auto"/>
              <w:rPr>
                <w:rFonts w:eastAsia="Times New Roman" w:cs="Calibri"/>
                <w:color w:val="000000"/>
                <w:kern w:val="0"/>
                <w:lang w:val="en-IE" w:eastAsia="en-IE"/>
              </w:rPr>
            </w:pPr>
            <w:r w:rsidRPr="00042CA9">
              <w:rPr>
                <w:rFonts w:eastAsia="Times New Roman" w:cs="Calibri"/>
                <w:color w:val="000000"/>
                <w:kern w:val="0"/>
                <w:lang w:val="en-IE" w:eastAsia="en-IE"/>
              </w:rPr>
              <w:t>Cloughleigh Celtic</w:t>
            </w:r>
          </w:p>
        </w:tc>
        <w:tc>
          <w:tcPr>
            <w:tcW w:w="2126" w:type="dxa"/>
            <w:tcBorders>
              <w:top w:val="single" w:sz="4" w:space="0" w:color="auto"/>
              <w:left w:val="nil"/>
              <w:bottom w:val="nil"/>
              <w:right w:val="single" w:sz="4" w:space="0" w:color="auto"/>
            </w:tcBorders>
            <w:shd w:val="clear" w:color="auto" w:fill="auto"/>
            <w:vAlign w:val="center"/>
            <w:hideMark/>
          </w:tcPr>
          <w:p w14:paraId="67E17C87" w14:textId="77777777" w:rsidR="00042CA9" w:rsidRPr="00042CA9" w:rsidRDefault="00042CA9" w:rsidP="00042CA9">
            <w:pPr>
              <w:suppressAutoHyphens w:val="0"/>
              <w:spacing w:line="240" w:lineRule="auto"/>
              <w:jc w:val="center"/>
              <w:rPr>
                <w:rFonts w:eastAsia="Times New Roman" w:cs="Calibri"/>
                <w:kern w:val="0"/>
                <w:lang w:val="en-IE" w:eastAsia="en-IE"/>
              </w:rPr>
            </w:pPr>
            <w:r w:rsidRPr="00042CA9">
              <w:rPr>
                <w:rFonts w:eastAsia="Times New Roman" w:cs="Calibri"/>
                <w:kern w:val="0"/>
                <w:lang w:val="en-IE" w:eastAsia="en-IE"/>
              </w:rPr>
              <w:t>€1,000.00</w:t>
            </w:r>
          </w:p>
        </w:tc>
        <w:tc>
          <w:tcPr>
            <w:tcW w:w="2418" w:type="dxa"/>
            <w:tcBorders>
              <w:top w:val="nil"/>
              <w:left w:val="nil"/>
              <w:bottom w:val="nil"/>
              <w:right w:val="nil"/>
            </w:tcBorders>
            <w:shd w:val="clear" w:color="auto" w:fill="auto"/>
            <w:vAlign w:val="bottom"/>
            <w:hideMark/>
          </w:tcPr>
          <w:p w14:paraId="507334AA" w14:textId="77777777" w:rsidR="00042CA9" w:rsidRPr="00042CA9" w:rsidRDefault="00042CA9" w:rsidP="00042CA9">
            <w:pPr>
              <w:suppressAutoHyphens w:val="0"/>
              <w:spacing w:line="240" w:lineRule="auto"/>
              <w:jc w:val="center"/>
              <w:rPr>
                <w:rFonts w:eastAsia="Times New Roman" w:cs="Calibri"/>
                <w:kern w:val="0"/>
                <w:lang w:val="en-IE" w:eastAsia="en-IE"/>
              </w:rPr>
            </w:pPr>
          </w:p>
        </w:tc>
      </w:tr>
      <w:tr w:rsidR="00042CA9" w:rsidRPr="00042CA9" w14:paraId="2FE5574C" w14:textId="77777777" w:rsidTr="009B57B6">
        <w:trPr>
          <w:trHeight w:val="315"/>
        </w:trPr>
        <w:tc>
          <w:tcPr>
            <w:tcW w:w="1985" w:type="dxa"/>
            <w:tcBorders>
              <w:top w:val="nil"/>
              <w:left w:val="single" w:sz="4" w:space="0" w:color="auto"/>
              <w:bottom w:val="single" w:sz="4" w:space="0" w:color="auto"/>
              <w:right w:val="single" w:sz="4" w:space="0" w:color="auto"/>
            </w:tcBorders>
            <w:shd w:val="clear" w:color="auto" w:fill="auto"/>
            <w:vAlign w:val="bottom"/>
            <w:hideMark/>
          </w:tcPr>
          <w:p w14:paraId="2ABB6B75" w14:textId="77777777" w:rsidR="00042CA9" w:rsidRPr="00042CA9" w:rsidRDefault="00042CA9" w:rsidP="00042CA9">
            <w:pPr>
              <w:suppressAutoHyphens w:val="0"/>
              <w:spacing w:line="240" w:lineRule="auto"/>
              <w:rPr>
                <w:rFonts w:eastAsia="Times New Roman" w:cs="Calibri"/>
                <w:b/>
                <w:bCs/>
                <w:color w:val="000000"/>
                <w:kern w:val="0"/>
                <w:lang w:val="en-IE" w:eastAsia="en-IE"/>
              </w:rPr>
            </w:pPr>
            <w:r w:rsidRPr="00042CA9">
              <w:rPr>
                <w:rFonts w:eastAsia="Times New Roman" w:cs="Calibri"/>
                <w:b/>
                <w:bCs/>
                <w:color w:val="000000"/>
                <w:kern w:val="0"/>
                <w:lang w:val="en-IE" w:eastAsia="en-IE"/>
              </w:rPr>
              <w:t> </w:t>
            </w:r>
          </w:p>
        </w:tc>
        <w:tc>
          <w:tcPr>
            <w:tcW w:w="4111" w:type="dxa"/>
            <w:tcBorders>
              <w:top w:val="nil"/>
              <w:left w:val="nil"/>
              <w:bottom w:val="single" w:sz="4" w:space="0" w:color="auto"/>
              <w:right w:val="single" w:sz="4" w:space="0" w:color="auto"/>
            </w:tcBorders>
            <w:shd w:val="clear" w:color="auto" w:fill="auto"/>
            <w:noWrap/>
            <w:vAlign w:val="bottom"/>
            <w:hideMark/>
          </w:tcPr>
          <w:p w14:paraId="7316259E" w14:textId="77777777" w:rsidR="00042CA9" w:rsidRPr="00042CA9" w:rsidRDefault="00042CA9" w:rsidP="00042CA9">
            <w:pPr>
              <w:suppressAutoHyphens w:val="0"/>
              <w:spacing w:line="240" w:lineRule="auto"/>
              <w:rPr>
                <w:rFonts w:eastAsia="Times New Roman" w:cs="Calibri"/>
                <w:color w:val="000000"/>
                <w:kern w:val="0"/>
                <w:lang w:val="en-IE" w:eastAsia="en-IE"/>
              </w:rPr>
            </w:pPr>
            <w:r w:rsidRPr="00042CA9">
              <w:rPr>
                <w:rFonts w:eastAsia="Times New Roman" w:cs="Calibri"/>
                <w:color w:val="000000"/>
                <w:kern w:val="0"/>
                <w:lang w:val="en-IE" w:eastAsia="en-IE"/>
              </w:rPr>
              <w:t>One Act Drama Festival</w:t>
            </w:r>
          </w:p>
        </w:tc>
        <w:tc>
          <w:tcPr>
            <w:tcW w:w="2126" w:type="dxa"/>
            <w:tcBorders>
              <w:top w:val="single" w:sz="4" w:space="0" w:color="auto"/>
              <w:left w:val="nil"/>
              <w:bottom w:val="nil"/>
              <w:right w:val="single" w:sz="4" w:space="0" w:color="auto"/>
            </w:tcBorders>
            <w:shd w:val="clear" w:color="auto" w:fill="auto"/>
            <w:vAlign w:val="center"/>
            <w:hideMark/>
          </w:tcPr>
          <w:p w14:paraId="33AE0E7E" w14:textId="77777777" w:rsidR="00042CA9" w:rsidRPr="00042CA9" w:rsidRDefault="00042CA9" w:rsidP="00042CA9">
            <w:pPr>
              <w:suppressAutoHyphens w:val="0"/>
              <w:spacing w:line="240" w:lineRule="auto"/>
              <w:jc w:val="center"/>
              <w:rPr>
                <w:rFonts w:eastAsia="Times New Roman" w:cs="Calibri"/>
                <w:kern w:val="0"/>
                <w:lang w:val="en-IE" w:eastAsia="en-IE"/>
              </w:rPr>
            </w:pPr>
            <w:r w:rsidRPr="00042CA9">
              <w:rPr>
                <w:rFonts w:eastAsia="Times New Roman" w:cs="Calibri"/>
                <w:kern w:val="0"/>
                <w:lang w:val="en-IE" w:eastAsia="en-IE"/>
              </w:rPr>
              <w:t>€1,500.00</w:t>
            </w:r>
          </w:p>
        </w:tc>
        <w:tc>
          <w:tcPr>
            <w:tcW w:w="2418" w:type="dxa"/>
            <w:tcBorders>
              <w:top w:val="nil"/>
              <w:left w:val="nil"/>
              <w:bottom w:val="nil"/>
              <w:right w:val="nil"/>
            </w:tcBorders>
            <w:shd w:val="clear" w:color="auto" w:fill="auto"/>
            <w:vAlign w:val="bottom"/>
            <w:hideMark/>
          </w:tcPr>
          <w:p w14:paraId="376EC76C" w14:textId="77777777" w:rsidR="00042CA9" w:rsidRPr="00042CA9" w:rsidRDefault="00042CA9" w:rsidP="00042CA9">
            <w:pPr>
              <w:suppressAutoHyphens w:val="0"/>
              <w:spacing w:line="240" w:lineRule="auto"/>
              <w:jc w:val="center"/>
              <w:rPr>
                <w:rFonts w:eastAsia="Times New Roman" w:cs="Calibri"/>
                <w:kern w:val="0"/>
                <w:lang w:val="en-IE" w:eastAsia="en-IE"/>
              </w:rPr>
            </w:pPr>
          </w:p>
        </w:tc>
      </w:tr>
      <w:tr w:rsidR="00042CA9" w:rsidRPr="00042CA9" w14:paraId="3F7FFB92" w14:textId="77777777" w:rsidTr="009B57B6">
        <w:trPr>
          <w:trHeight w:val="315"/>
        </w:trPr>
        <w:tc>
          <w:tcPr>
            <w:tcW w:w="1985" w:type="dxa"/>
            <w:tcBorders>
              <w:top w:val="nil"/>
              <w:left w:val="single" w:sz="4" w:space="0" w:color="auto"/>
              <w:bottom w:val="single" w:sz="4" w:space="0" w:color="auto"/>
              <w:right w:val="single" w:sz="4" w:space="0" w:color="auto"/>
            </w:tcBorders>
            <w:shd w:val="clear" w:color="auto" w:fill="auto"/>
            <w:vAlign w:val="bottom"/>
            <w:hideMark/>
          </w:tcPr>
          <w:p w14:paraId="0C52C904" w14:textId="77777777" w:rsidR="00042CA9" w:rsidRPr="00042CA9" w:rsidRDefault="00042CA9" w:rsidP="00042CA9">
            <w:pPr>
              <w:suppressAutoHyphens w:val="0"/>
              <w:spacing w:line="240" w:lineRule="auto"/>
              <w:rPr>
                <w:rFonts w:eastAsia="Times New Roman" w:cs="Calibri"/>
                <w:b/>
                <w:bCs/>
                <w:color w:val="000000"/>
                <w:kern w:val="0"/>
                <w:lang w:val="en-IE" w:eastAsia="en-IE"/>
              </w:rPr>
            </w:pPr>
            <w:r w:rsidRPr="00042CA9">
              <w:rPr>
                <w:rFonts w:eastAsia="Times New Roman" w:cs="Calibri"/>
                <w:b/>
                <w:bCs/>
                <w:color w:val="000000"/>
                <w:kern w:val="0"/>
                <w:lang w:val="en-IE" w:eastAsia="en-IE"/>
              </w:rPr>
              <w:t> </w:t>
            </w:r>
          </w:p>
        </w:tc>
        <w:tc>
          <w:tcPr>
            <w:tcW w:w="4111" w:type="dxa"/>
            <w:tcBorders>
              <w:top w:val="nil"/>
              <w:left w:val="nil"/>
              <w:bottom w:val="single" w:sz="4" w:space="0" w:color="auto"/>
              <w:right w:val="single" w:sz="4" w:space="0" w:color="auto"/>
            </w:tcBorders>
            <w:shd w:val="clear" w:color="auto" w:fill="auto"/>
            <w:noWrap/>
            <w:vAlign w:val="bottom"/>
            <w:hideMark/>
          </w:tcPr>
          <w:p w14:paraId="5EF66017" w14:textId="77777777" w:rsidR="00042CA9" w:rsidRPr="00042CA9" w:rsidRDefault="00042CA9" w:rsidP="00042CA9">
            <w:pPr>
              <w:suppressAutoHyphens w:val="0"/>
              <w:spacing w:line="240" w:lineRule="auto"/>
              <w:rPr>
                <w:rFonts w:eastAsia="Times New Roman" w:cs="Calibri"/>
                <w:color w:val="000000"/>
                <w:kern w:val="0"/>
                <w:lang w:val="en-IE" w:eastAsia="en-IE"/>
              </w:rPr>
            </w:pPr>
            <w:r w:rsidRPr="00042CA9">
              <w:rPr>
                <w:rFonts w:eastAsia="Times New Roman" w:cs="Calibri"/>
                <w:color w:val="000000"/>
                <w:kern w:val="0"/>
                <w:lang w:val="en-IE" w:eastAsia="en-IE"/>
              </w:rPr>
              <w:t>Banner GAA Club</w:t>
            </w:r>
          </w:p>
        </w:tc>
        <w:tc>
          <w:tcPr>
            <w:tcW w:w="2126" w:type="dxa"/>
            <w:tcBorders>
              <w:top w:val="single" w:sz="4" w:space="0" w:color="auto"/>
              <w:left w:val="nil"/>
              <w:bottom w:val="nil"/>
              <w:right w:val="single" w:sz="4" w:space="0" w:color="auto"/>
            </w:tcBorders>
            <w:shd w:val="clear" w:color="auto" w:fill="auto"/>
            <w:vAlign w:val="center"/>
            <w:hideMark/>
          </w:tcPr>
          <w:p w14:paraId="2CD130B1" w14:textId="77777777" w:rsidR="00042CA9" w:rsidRPr="00042CA9" w:rsidRDefault="00042CA9" w:rsidP="00042CA9">
            <w:pPr>
              <w:suppressAutoHyphens w:val="0"/>
              <w:spacing w:line="240" w:lineRule="auto"/>
              <w:jc w:val="center"/>
              <w:rPr>
                <w:rFonts w:eastAsia="Times New Roman" w:cs="Calibri"/>
                <w:kern w:val="0"/>
                <w:lang w:val="en-IE" w:eastAsia="en-IE"/>
              </w:rPr>
            </w:pPr>
            <w:r w:rsidRPr="00042CA9">
              <w:rPr>
                <w:rFonts w:eastAsia="Times New Roman" w:cs="Calibri"/>
                <w:kern w:val="0"/>
                <w:lang w:val="en-IE" w:eastAsia="en-IE"/>
              </w:rPr>
              <w:t>€5,000.00</w:t>
            </w:r>
          </w:p>
        </w:tc>
        <w:tc>
          <w:tcPr>
            <w:tcW w:w="2418" w:type="dxa"/>
            <w:tcBorders>
              <w:top w:val="nil"/>
              <w:left w:val="nil"/>
              <w:bottom w:val="nil"/>
              <w:right w:val="nil"/>
            </w:tcBorders>
            <w:shd w:val="clear" w:color="auto" w:fill="auto"/>
            <w:vAlign w:val="bottom"/>
            <w:hideMark/>
          </w:tcPr>
          <w:p w14:paraId="7045C413" w14:textId="77777777" w:rsidR="00042CA9" w:rsidRPr="00042CA9" w:rsidRDefault="00042CA9" w:rsidP="00042CA9">
            <w:pPr>
              <w:suppressAutoHyphens w:val="0"/>
              <w:spacing w:line="240" w:lineRule="auto"/>
              <w:jc w:val="center"/>
              <w:rPr>
                <w:rFonts w:eastAsia="Times New Roman" w:cs="Calibri"/>
                <w:kern w:val="0"/>
                <w:lang w:val="en-IE" w:eastAsia="en-IE"/>
              </w:rPr>
            </w:pPr>
          </w:p>
        </w:tc>
      </w:tr>
      <w:tr w:rsidR="00042CA9" w:rsidRPr="00042CA9" w14:paraId="4D099A43" w14:textId="77777777" w:rsidTr="009B57B6">
        <w:trPr>
          <w:trHeight w:val="315"/>
        </w:trPr>
        <w:tc>
          <w:tcPr>
            <w:tcW w:w="1985" w:type="dxa"/>
            <w:tcBorders>
              <w:top w:val="nil"/>
              <w:left w:val="single" w:sz="4" w:space="0" w:color="auto"/>
              <w:bottom w:val="single" w:sz="4" w:space="0" w:color="auto"/>
              <w:right w:val="single" w:sz="4" w:space="0" w:color="auto"/>
            </w:tcBorders>
            <w:shd w:val="clear" w:color="auto" w:fill="auto"/>
            <w:vAlign w:val="bottom"/>
            <w:hideMark/>
          </w:tcPr>
          <w:p w14:paraId="2BE2F4D2" w14:textId="77777777" w:rsidR="00042CA9" w:rsidRPr="00042CA9" w:rsidRDefault="00042CA9" w:rsidP="00042CA9">
            <w:pPr>
              <w:suppressAutoHyphens w:val="0"/>
              <w:spacing w:line="240" w:lineRule="auto"/>
              <w:rPr>
                <w:rFonts w:eastAsia="Times New Roman" w:cs="Calibri"/>
                <w:b/>
                <w:bCs/>
                <w:color w:val="000000"/>
                <w:kern w:val="0"/>
                <w:lang w:val="en-IE" w:eastAsia="en-IE"/>
              </w:rPr>
            </w:pPr>
            <w:r w:rsidRPr="00042CA9">
              <w:rPr>
                <w:rFonts w:eastAsia="Times New Roman" w:cs="Calibri"/>
                <w:b/>
                <w:bCs/>
                <w:color w:val="000000"/>
                <w:kern w:val="0"/>
                <w:lang w:val="en-IE" w:eastAsia="en-IE"/>
              </w:rPr>
              <w:t> </w:t>
            </w:r>
          </w:p>
        </w:tc>
        <w:tc>
          <w:tcPr>
            <w:tcW w:w="4111" w:type="dxa"/>
            <w:tcBorders>
              <w:top w:val="nil"/>
              <w:left w:val="nil"/>
              <w:bottom w:val="single" w:sz="4" w:space="0" w:color="auto"/>
              <w:right w:val="single" w:sz="4" w:space="0" w:color="auto"/>
            </w:tcBorders>
            <w:shd w:val="clear" w:color="auto" w:fill="auto"/>
            <w:noWrap/>
            <w:vAlign w:val="bottom"/>
            <w:hideMark/>
          </w:tcPr>
          <w:p w14:paraId="3CD6DB87" w14:textId="77777777" w:rsidR="00042CA9" w:rsidRPr="00042CA9" w:rsidRDefault="00042CA9" w:rsidP="00042CA9">
            <w:pPr>
              <w:suppressAutoHyphens w:val="0"/>
              <w:spacing w:line="240" w:lineRule="auto"/>
              <w:rPr>
                <w:rFonts w:eastAsia="Times New Roman" w:cs="Calibri"/>
                <w:color w:val="000000"/>
                <w:kern w:val="0"/>
                <w:lang w:val="en-IE" w:eastAsia="en-IE"/>
              </w:rPr>
            </w:pPr>
            <w:r w:rsidRPr="00042CA9">
              <w:rPr>
                <w:rFonts w:eastAsia="Times New Roman" w:cs="Calibri"/>
                <w:color w:val="000000"/>
                <w:kern w:val="0"/>
                <w:lang w:val="en-IE" w:eastAsia="en-IE"/>
              </w:rPr>
              <w:t>Kilnamona Community Centre</w:t>
            </w:r>
          </w:p>
        </w:tc>
        <w:tc>
          <w:tcPr>
            <w:tcW w:w="2126" w:type="dxa"/>
            <w:tcBorders>
              <w:top w:val="single" w:sz="4" w:space="0" w:color="auto"/>
              <w:left w:val="nil"/>
              <w:bottom w:val="nil"/>
              <w:right w:val="single" w:sz="4" w:space="0" w:color="auto"/>
            </w:tcBorders>
            <w:shd w:val="clear" w:color="auto" w:fill="auto"/>
            <w:vAlign w:val="center"/>
            <w:hideMark/>
          </w:tcPr>
          <w:p w14:paraId="19B0AF93" w14:textId="77777777" w:rsidR="00042CA9" w:rsidRPr="00042CA9" w:rsidRDefault="00042CA9" w:rsidP="00042CA9">
            <w:pPr>
              <w:suppressAutoHyphens w:val="0"/>
              <w:spacing w:line="240" w:lineRule="auto"/>
              <w:jc w:val="center"/>
              <w:rPr>
                <w:rFonts w:eastAsia="Times New Roman" w:cs="Calibri"/>
                <w:kern w:val="0"/>
                <w:lang w:val="en-IE" w:eastAsia="en-IE"/>
              </w:rPr>
            </w:pPr>
            <w:r w:rsidRPr="00042CA9">
              <w:rPr>
                <w:rFonts w:eastAsia="Times New Roman" w:cs="Calibri"/>
                <w:kern w:val="0"/>
                <w:lang w:val="en-IE" w:eastAsia="en-IE"/>
              </w:rPr>
              <w:t>€792.86</w:t>
            </w:r>
          </w:p>
        </w:tc>
        <w:tc>
          <w:tcPr>
            <w:tcW w:w="2418" w:type="dxa"/>
            <w:tcBorders>
              <w:top w:val="nil"/>
              <w:left w:val="nil"/>
              <w:bottom w:val="nil"/>
              <w:right w:val="nil"/>
            </w:tcBorders>
            <w:shd w:val="clear" w:color="auto" w:fill="auto"/>
            <w:vAlign w:val="bottom"/>
            <w:hideMark/>
          </w:tcPr>
          <w:p w14:paraId="2A4C529A" w14:textId="77777777" w:rsidR="00042CA9" w:rsidRPr="00042CA9" w:rsidRDefault="00042CA9" w:rsidP="00042CA9">
            <w:pPr>
              <w:suppressAutoHyphens w:val="0"/>
              <w:spacing w:line="240" w:lineRule="auto"/>
              <w:jc w:val="center"/>
              <w:rPr>
                <w:rFonts w:eastAsia="Times New Roman" w:cs="Calibri"/>
                <w:kern w:val="0"/>
                <w:lang w:val="en-IE" w:eastAsia="en-IE"/>
              </w:rPr>
            </w:pPr>
          </w:p>
        </w:tc>
      </w:tr>
      <w:tr w:rsidR="00042CA9" w:rsidRPr="00042CA9" w14:paraId="588DBCF3" w14:textId="77777777" w:rsidTr="009B57B6">
        <w:trPr>
          <w:trHeight w:val="290"/>
        </w:trPr>
        <w:tc>
          <w:tcPr>
            <w:tcW w:w="1985" w:type="dxa"/>
            <w:tcBorders>
              <w:top w:val="nil"/>
              <w:left w:val="single" w:sz="4" w:space="0" w:color="auto"/>
              <w:bottom w:val="single" w:sz="4" w:space="0" w:color="auto"/>
              <w:right w:val="single" w:sz="4" w:space="0" w:color="auto"/>
            </w:tcBorders>
            <w:shd w:val="clear" w:color="auto" w:fill="auto"/>
            <w:vAlign w:val="bottom"/>
            <w:hideMark/>
          </w:tcPr>
          <w:p w14:paraId="046FDEA6" w14:textId="77777777" w:rsidR="00042CA9" w:rsidRPr="00042CA9" w:rsidRDefault="00042CA9" w:rsidP="00042CA9">
            <w:pPr>
              <w:suppressAutoHyphens w:val="0"/>
              <w:spacing w:line="240" w:lineRule="auto"/>
              <w:rPr>
                <w:rFonts w:eastAsia="Times New Roman" w:cs="Calibri"/>
                <w:b/>
                <w:bCs/>
                <w:color w:val="000000"/>
                <w:kern w:val="0"/>
                <w:lang w:val="en-IE" w:eastAsia="en-IE"/>
              </w:rPr>
            </w:pPr>
            <w:r w:rsidRPr="00042CA9">
              <w:rPr>
                <w:rFonts w:eastAsia="Times New Roman" w:cs="Calibri"/>
                <w:b/>
                <w:bCs/>
                <w:color w:val="000000"/>
                <w:kern w:val="0"/>
                <w:lang w:val="en-IE" w:eastAsia="en-IE"/>
              </w:rPr>
              <w:t> </w:t>
            </w:r>
          </w:p>
        </w:tc>
        <w:tc>
          <w:tcPr>
            <w:tcW w:w="4111" w:type="dxa"/>
            <w:tcBorders>
              <w:top w:val="nil"/>
              <w:left w:val="nil"/>
              <w:bottom w:val="single" w:sz="4" w:space="0" w:color="auto"/>
              <w:right w:val="single" w:sz="4" w:space="0" w:color="auto"/>
            </w:tcBorders>
            <w:shd w:val="clear" w:color="auto" w:fill="auto"/>
            <w:noWrap/>
            <w:vAlign w:val="bottom"/>
            <w:hideMark/>
          </w:tcPr>
          <w:p w14:paraId="52BD45C5" w14:textId="77777777" w:rsidR="00042CA9" w:rsidRPr="00042CA9" w:rsidRDefault="00042CA9" w:rsidP="00042CA9">
            <w:pPr>
              <w:suppressAutoHyphens w:val="0"/>
              <w:spacing w:line="240" w:lineRule="auto"/>
              <w:rPr>
                <w:rFonts w:eastAsia="Times New Roman" w:cs="Calibri"/>
                <w:color w:val="000000"/>
                <w:kern w:val="0"/>
                <w:lang w:val="en-IE" w:eastAsia="en-IE"/>
              </w:rPr>
            </w:pPr>
            <w:r w:rsidRPr="00042CA9">
              <w:rPr>
                <w:rFonts w:eastAsia="Times New Roman" w:cs="Calibri"/>
                <w:color w:val="000000"/>
                <w:kern w:val="0"/>
                <w:lang w:val="en-IE" w:eastAsia="en-IE"/>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22A6AA3" w14:textId="77777777" w:rsidR="00042CA9" w:rsidRPr="00042CA9" w:rsidRDefault="00042CA9" w:rsidP="00042CA9">
            <w:pPr>
              <w:suppressAutoHyphens w:val="0"/>
              <w:spacing w:line="240" w:lineRule="auto"/>
              <w:jc w:val="center"/>
              <w:rPr>
                <w:rFonts w:eastAsia="Times New Roman" w:cs="Calibri"/>
                <w:kern w:val="0"/>
                <w:lang w:val="en-IE" w:eastAsia="en-IE"/>
              </w:rPr>
            </w:pPr>
            <w:r w:rsidRPr="00042CA9">
              <w:rPr>
                <w:rFonts w:eastAsia="Times New Roman" w:cs="Calibri"/>
                <w:kern w:val="0"/>
                <w:lang w:val="en-IE" w:eastAsia="en-IE"/>
              </w:rPr>
              <w:t> </w:t>
            </w:r>
          </w:p>
        </w:tc>
        <w:tc>
          <w:tcPr>
            <w:tcW w:w="2418" w:type="dxa"/>
            <w:tcBorders>
              <w:top w:val="nil"/>
              <w:left w:val="nil"/>
              <w:bottom w:val="nil"/>
              <w:right w:val="nil"/>
            </w:tcBorders>
            <w:shd w:val="clear" w:color="auto" w:fill="auto"/>
            <w:vAlign w:val="bottom"/>
            <w:hideMark/>
          </w:tcPr>
          <w:p w14:paraId="7049C169" w14:textId="77777777" w:rsidR="00042CA9" w:rsidRPr="00042CA9" w:rsidRDefault="00042CA9" w:rsidP="00042CA9">
            <w:pPr>
              <w:suppressAutoHyphens w:val="0"/>
              <w:spacing w:line="240" w:lineRule="auto"/>
              <w:jc w:val="center"/>
              <w:rPr>
                <w:rFonts w:eastAsia="Times New Roman" w:cs="Calibri"/>
                <w:kern w:val="0"/>
                <w:lang w:val="en-IE" w:eastAsia="en-IE"/>
              </w:rPr>
            </w:pPr>
          </w:p>
        </w:tc>
      </w:tr>
      <w:tr w:rsidR="00042CA9" w:rsidRPr="00042CA9" w14:paraId="28647ADC" w14:textId="77777777" w:rsidTr="009B57B6">
        <w:trPr>
          <w:trHeight w:val="290"/>
        </w:trPr>
        <w:tc>
          <w:tcPr>
            <w:tcW w:w="1985" w:type="dxa"/>
            <w:tcBorders>
              <w:top w:val="nil"/>
              <w:left w:val="single" w:sz="4" w:space="0" w:color="auto"/>
              <w:bottom w:val="single" w:sz="4" w:space="0" w:color="auto"/>
              <w:right w:val="single" w:sz="4" w:space="0" w:color="auto"/>
            </w:tcBorders>
            <w:shd w:val="clear" w:color="auto" w:fill="auto"/>
            <w:vAlign w:val="bottom"/>
            <w:hideMark/>
          </w:tcPr>
          <w:p w14:paraId="50968E05" w14:textId="77777777" w:rsidR="00042CA9" w:rsidRPr="00042CA9" w:rsidRDefault="00042CA9" w:rsidP="00042CA9">
            <w:pPr>
              <w:suppressAutoHyphens w:val="0"/>
              <w:spacing w:line="240" w:lineRule="auto"/>
              <w:rPr>
                <w:rFonts w:eastAsia="Times New Roman" w:cs="Calibri"/>
                <w:b/>
                <w:bCs/>
                <w:color w:val="000000"/>
                <w:kern w:val="0"/>
                <w:lang w:val="en-IE" w:eastAsia="en-IE"/>
              </w:rPr>
            </w:pPr>
            <w:r w:rsidRPr="00042CA9">
              <w:rPr>
                <w:rFonts w:eastAsia="Times New Roman" w:cs="Calibri"/>
                <w:b/>
                <w:bCs/>
                <w:color w:val="000000"/>
                <w:kern w:val="0"/>
                <w:lang w:val="en-IE" w:eastAsia="en-IE"/>
              </w:rPr>
              <w:t>Cllr Ann Norton</w:t>
            </w:r>
          </w:p>
        </w:tc>
        <w:tc>
          <w:tcPr>
            <w:tcW w:w="4111" w:type="dxa"/>
            <w:tcBorders>
              <w:top w:val="nil"/>
              <w:left w:val="nil"/>
              <w:bottom w:val="nil"/>
              <w:right w:val="single" w:sz="4" w:space="0" w:color="auto"/>
            </w:tcBorders>
            <w:shd w:val="clear" w:color="auto" w:fill="auto"/>
            <w:noWrap/>
            <w:vAlign w:val="bottom"/>
            <w:hideMark/>
          </w:tcPr>
          <w:p w14:paraId="3AD32431" w14:textId="77777777" w:rsidR="00042CA9" w:rsidRPr="00042CA9" w:rsidRDefault="00042CA9" w:rsidP="00042CA9">
            <w:pPr>
              <w:suppressAutoHyphens w:val="0"/>
              <w:spacing w:line="240" w:lineRule="auto"/>
              <w:rPr>
                <w:rFonts w:eastAsia="Times New Roman" w:cs="Calibri"/>
                <w:color w:val="000000"/>
                <w:kern w:val="0"/>
                <w:lang w:val="en-IE" w:eastAsia="en-IE"/>
              </w:rPr>
            </w:pPr>
            <w:r w:rsidRPr="00042CA9">
              <w:rPr>
                <w:rFonts w:eastAsia="Times New Roman" w:cs="Calibri"/>
                <w:color w:val="000000"/>
                <w:kern w:val="0"/>
                <w:lang w:val="en-IE" w:eastAsia="en-IE"/>
              </w:rPr>
              <w:t>Barefield Tidy Towns</w:t>
            </w:r>
          </w:p>
        </w:tc>
        <w:tc>
          <w:tcPr>
            <w:tcW w:w="2126" w:type="dxa"/>
            <w:tcBorders>
              <w:top w:val="nil"/>
              <w:left w:val="nil"/>
              <w:bottom w:val="nil"/>
              <w:right w:val="single" w:sz="4" w:space="0" w:color="auto"/>
            </w:tcBorders>
            <w:shd w:val="clear" w:color="auto" w:fill="auto"/>
            <w:vAlign w:val="center"/>
            <w:hideMark/>
          </w:tcPr>
          <w:p w14:paraId="5120457D" w14:textId="77777777" w:rsidR="00042CA9" w:rsidRPr="00042CA9" w:rsidRDefault="00042CA9" w:rsidP="00042CA9">
            <w:pPr>
              <w:suppressAutoHyphens w:val="0"/>
              <w:spacing w:line="240" w:lineRule="auto"/>
              <w:jc w:val="center"/>
              <w:rPr>
                <w:rFonts w:eastAsia="Times New Roman" w:cs="Calibri"/>
                <w:kern w:val="0"/>
                <w:lang w:val="en-IE" w:eastAsia="en-IE"/>
              </w:rPr>
            </w:pPr>
            <w:r w:rsidRPr="00042CA9">
              <w:rPr>
                <w:rFonts w:eastAsia="Times New Roman" w:cs="Calibri"/>
                <w:kern w:val="0"/>
                <w:lang w:val="en-IE" w:eastAsia="en-IE"/>
              </w:rPr>
              <w:t>€2,126.00</w:t>
            </w:r>
          </w:p>
        </w:tc>
        <w:tc>
          <w:tcPr>
            <w:tcW w:w="2418" w:type="dxa"/>
            <w:tcBorders>
              <w:top w:val="nil"/>
              <w:left w:val="nil"/>
              <w:bottom w:val="nil"/>
              <w:right w:val="nil"/>
            </w:tcBorders>
            <w:shd w:val="clear" w:color="auto" w:fill="auto"/>
            <w:vAlign w:val="bottom"/>
            <w:hideMark/>
          </w:tcPr>
          <w:p w14:paraId="5E16B682" w14:textId="77777777" w:rsidR="00042CA9" w:rsidRPr="00042CA9" w:rsidRDefault="00042CA9" w:rsidP="00042CA9">
            <w:pPr>
              <w:suppressAutoHyphens w:val="0"/>
              <w:spacing w:line="240" w:lineRule="auto"/>
              <w:jc w:val="center"/>
              <w:rPr>
                <w:rFonts w:eastAsia="Times New Roman" w:cs="Calibri"/>
                <w:kern w:val="0"/>
                <w:lang w:val="en-IE" w:eastAsia="en-IE"/>
              </w:rPr>
            </w:pPr>
          </w:p>
        </w:tc>
      </w:tr>
      <w:tr w:rsidR="00042CA9" w:rsidRPr="00042CA9" w14:paraId="76F42602" w14:textId="77777777" w:rsidTr="009B57B6">
        <w:trPr>
          <w:trHeight w:val="290"/>
        </w:trPr>
        <w:tc>
          <w:tcPr>
            <w:tcW w:w="1985" w:type="dxa"/>
            <w:tcBorders>
              <w:top w:val="nil"/>
              <w:left w:val="single" w:sz="4" w:space="0" w:color="auto"/>
              <w:bottom w:val="single" w:sz="4" w:space="0" w:color="auto"/>
              <w:right w:val="single" w:sz="4" w:space="0" w:color="auto"/>
            </w:tcBorders>
            <w:shd w:val="clear" w:color="auto" w:fill="auto"/>
            <w:vAlign w:val="bottom"/>
            <w:hideMark/>
          </w:tcPr>
          <w:p w14:paraId="31CA1766" w14:textId="77777777" w:rsidR="00042CA9" w:rsidRPr="00042CA9" w:rsidRDefault="00042CA9" w:rsidP="00042CA9">
            <w:pPr>
              <w:suppressAutoHyphens w:val="0"/>
              <w:spacing w:line="240" w:lineRule="auto"/>
              <w:rPr>
                <w:rFonts w:eastAsia="Times New Roman" w:cs="Calibri"/>
                <w:b/>
                <w:bCs/>
                <w:color w:val="000000"/>
                <w:kern w:val="0"/>
                <w:lang w:val="en-IE" w:eastAsia="en-IE"/>
              </w:rPr>
            </w:pPr>
            <w:r w:rsidRPr="00042CA9">
              <w:rPr>
                <w:rFonts w:eastAsia="Times New Roman" w:cs="Calibri"/>
                <w:b/>
                <w:bCs/>
                <w:color w:val="000000"/>
                <w:kern w:val="0"/>
                <w:lang w:val="en-IE" w:eastAsia="en-IE"/>
              </w:rPr>
              <w:t> </w:t>
            </w:r>
          </w:p>
        </w:tc>
        <w:tc>
          <w:tcPr>
            <w:tcW w:w="4111" w:type="dxa"/>
            <w:tcBorders>
              <w:top w:val="single" w:sz="4" w:space="0" w:color="auto"/>
              <w:left w:val="nil"/>
              <w:bottom w:val="nil"/>
              <w:right w:val="single" w:sz="4" w:space="0" w:color="auto"/>
            </w:tcBorders>
            <w:shd w:val="clear" w:color="auto" w:fill="auto"/>
            <w:noWrap/>
            <w:vAlign w:val="bottom"/>
            <w:hideMark/>
          </w:tcPr>
          <w:p w14:paraId="30F076DA" w14:textId="77777777" w:rsidR="00042CA9" w:rsidRPr="00042CA9" w:rsidRDefault="00042CA9" w:rsidP="00042CA9">
            <w:pPr>
              <w:suppressAutoHyphens w:val="0"/>
              <w:spacing w:line="240" w:lineRule="auto"/>
              <w:rPr>
                <w:rFonts w:eastAsia="Times New Roman" w:cs="Calibri"/>
                <w:color w:val="000000"/>
                <w:kern w:val="0"/>
                <w:lang w:val="en-IE" w:eastAsia="en-IE"/>
              </w:rPr>
            </w:pPr>
            <w:r w:rsidRPr="00042CA9">
              <w:rPr>
                <w:rFonts w:eastAsia="Times New Roman" w:cs="Calibri"/>
                <w:color w:val="000000"/>
                <w:kern w:val="0"/>
                <w:lang w:val="en-IE" w:eastAsia="en-IE"/>
              </w:rPr>
              <w:t>Barefield Development Company</w:t>
            </w:r>
          </w:p>
        </w:tc>
        <w:tc>
          <w:tcPr>
            <w:tcW w:w="2126" w:type="dxa"/>
            <w:tcBorders>
              <w:top w:val="single" w:sz="4" w:space="0" w:color="auto"/>
              <w:left w:val="nil"/>
              <w:bottom w:val="nil"/>
              <w:right w:val="single" w:sz="4" w:space="0" w:color="auto"/>
            </w:tcBorders>
            <w:shd w:val="clear" w:color="auto" w:fill="auto"/>
            <w:vAlign w:val="center"/>
            <w:hideMark/>
          </w:tcPr>
          <w:p w14:paraId="140C5806" w14:textId="77777777" w:rsidR="00042CA9" w:rsidRPr="00042CA9" w:rsidRDefault="00042CA9" w:rsidP="00042CA9">
            <w:pPr>
              <w:suppressAutoHyphens w:val="0"/>
              <w:spacing w:line="240" w:lineRule="auto"/>
              <w:jc w:val="center"/>
              <w:rPr>
                <w:rFonts w:eastAsia="Times New Roman" w:cs="Calibri"/>
                <w:kern w:val="0"/>
                <w:lang w:val="en-IE" w:eastAsia="en-IE"/>
              </w:rPr>
            </w:pPr>
            <w:r w:rsidRPr="00042CA9">
              <w:rPr>
                <w:rFonts w:eastAsia="Times New Roman" w:cs="Calibri"/>
                <w:kern w:val="0"/>
                <w:lang w:val="en-IE" w:eastAsia="en-IE"/>
              </w:rPr>
              <w:t>€2,126.00</w:t>
            </w:r>
          </w:p>
        </w:tc>
        <w:tc>
          <w:tcPr>
            <w:tcW w:w="2418" w:type="dxa"/>
            <w:tcBorders>
              <w:top w:val="nil"/>
              <w:left w:val="nil"/>
              <w:bottom w:val="nil"/>
              <w:right w:val="nil"/>
            </w:tcBorders>
            <w:shd w:val="clear" w:color="auto" w:fill="auto"/>
            <w:vAlign w:val="bottom"/>
            <w:hideMark/>
          </w:tcPr>
          <w:p w14:paraId="389994F4" w14:textId="77777777" w:rsidR="00042CA9" w:rsidRPr="00042CA9" w:rsidRDefault="00042CA9" w:rsidP="00042CA9">
            <w:pPr>
              <w:suppressAutoHyphens w:val="0"/>
              <w:spacing w:line="240" w:lineRule="auto"/>
              <w:jc w:val="center"/>
              <w:rPr>
                <w:rFonts w:eastAsia="Times New Roman" w:cs="Calibri"/>
                <w:kern w:val="0"/>
                <w:lang w:val="en-IE" w:eastAsia="en-IE"/>
              </w:rPr>
            </w:pPr>
          </w:p>
        </w:tc>
      </w:tr>
      <w:tr w:rsidR="00042CA9" w:rsidRPr="00042CA9" w14:paraId="305018A7" w14:textId="77777777" w:rsidTr="009B57B6">
        <w:trPr>
          <w:trHeight w:val="290"/>
        </w:trPr>
        <w:tc>
          <w:tcPr>
            <w:tcW w:w="1985" w:type="dxa"/>
            <w:tcBorders>
              <w:top w:val="nil"/>
              <w:left w:val="single" w:sz="4" w:space="0" w:color="auto"/>
              <w:bottom w:val="single" w:sz="4" w:space="0" w:color="auto"/>
              <w:right w:val="single" w:sz="4" w:space="0" w:color="auto"/>
            </w:tcBorders>
            <w:shd w:val="clear" w:color="auto" w:fill="auto"/>
            <w:vAlign w:val="bottom"/>
            <w:hideMark/>
          </w:tcPr>
          <w:p w14:paraId="0F6324F9" w14:textId="77777777" w:rsidR="00042CA9" w:rsidRPr="00042CA9" w:rsidRDefault="00042CA9" w:rsidP="00042CA9">
            <w:pPr>
              <w:suppressAutoHyphens w:val="0"/>
              <w:spacing w:line="240" w:lineRule="auto"/>
              <w:rPr>
                <w:rFonts w:eastAsia="Times New Roman" w:cs="Calibri"/>
                <w:b/>
                <w:bCs/>
                <w:color w:val="000000"/>
                <w:kern w:val="0"/>
                <w:lang w:val="en-IE" w:eastAsia="en-IE"/>
              </w:rPr>
            </w:pPr>
            <w:r w:rsidRPr="00042CA9">
              <w:rPr>
                <w:rFonts w:eastAsia="Times New Roman" w:cs="Calibri"/>
                <w:b/>
                <w:bCs/>
                <w:color w:val="000000"/>
                <w:kern w:val="0"/>
                <w:lang w:val="en-IE" w:eastAsia="en-IE"/>
              </w:rPr>
              <w:t> </w:t>
            </w:r>
          </w:p>
        </w:tc>
        <w:tc>
          <w:tcPr>
            <w:tcW w:w="4111" w:type="dxa"/>
            <w:tcBorders>
              <w:top w:val="single" w:sz="4" w:space="0" w:color="auto"/>
              <w:left w:val="nil"/>
              <w:bottom w:val="nil"/>
              <w:right w:val="single" w:sz="4" w:space="0" w:color="auto"/>
            </w:tcBorders>
            <w:shd w:val="clear" w:color="auto" w:fill="auto"/>
            <w:noWrap/>
            <w:vAlign w:val="bottom"/>
            <w:hideMark/>
          </w:tcPr>
          <w:p w14:paraId="698E1CE0" w14:textId="77777777" w:rsidR="00042CA9" w:rsidRPr="00042CA9" w:rsidRDefault="00042CA9" w:rsidP="00042CA9">
            <w:pPr>
              <w:suppressAutoHyphens w:val="0"/>
              <w:spacing w:line="240" w:lineRule="auto"/>
              <w:rPr>
                <w:rFonts w:eastAsia="Times New Roman" w:cs="Calibri"/>
                <w:color w:val="000000"/>
                <w:kern w:val="0"/>
                <w:lang w:val="en-IE" w:eastAsia="en-IE"/>
              </w:rPr>
            </w:pPr>
            <w:r w:rsidRPr="00042CA9">
              <w:rPr>
                <w:rFonts w:eastAsia="Times New Roman" w:cs="Calibri"/>
                <w:color w:val="000000"/>
                <w:kern w:val="0"/>
                <w:lang w:val="en-IE" w:eastAsia="en-IE"/>
              </w:rPr>
              <w:t>Clare Crusaders Childrens</w:t>
            </w:r>
          </w:p>
        </w:tc>
        <w:tc>
          <w:tcPr>
            <w:tcW w:w="2126" w:type="dxa"/>
            <w:tcBorders>
              <w:top w:val="single" w:sz="4" w:space="0" w:color="auto"/>
              <w:left w:val="nil"/>
              <w:bottom w:val="nil"/>
              <w:right w:val="single" w:sz="4" w:space="0" w:color="auto"/>
            </w:tcBorders>
            <w:shd w:val="clear" w:color="auto" w:fill="auto"/>
            <w:vAlign w:val="center"/>
            <w:hideMark/>
          </w:tcPr>
          <w:p w14:paraId="0BF6B4F7" w14:textId="77777777" w:rsidR="00042CA9" w:rsidRPr="00042CA9" w:rsidRDefault="00042CA9" w:rsidP="00042CA9">
            <w:pPr>
              <w:suppressAutoHyphens w:val="0"/>
              <w:spacing w:line="240" w:lineRule="auto"/>
              <w:jc w:val="center"/>
              <w:rPr>
                <w:rFonts w:eastAsia="Times New Roman" w:cs="Calibri"/>
                <w:kern w:val="0"/>
                <w:lang w:val="en-IE" w:eastAsia="en-IE"/>
              </w:rPr>
            </w:pPr>
            <w:r w:rsidRPr="00042CA9">
              <w:rPr>
                <w:rFonts w:eastAsia="Times New Roman" w:cs="Calibri"/>
                <w:kern w:val="0"/>
                <w:lang w:val="en-IE" w:eastAsia="en-IE"/>
              </w:rPr>
              <w:t>€2,126.00</w:t>
            </w:r>
          </w:p>
        </w:tc>
        <w:tc>
          <w:tcPr>
            <w:tcW w:w="2418" w:type="dxa"/>
            <w:tcBorders>
              <w:top w:val="nil"/>
              <w:left w:val="nil"/>
              <w:bottom w:val="nil"/>
              <w:right w:val="nil"/>
            </w:tcBorders>
            <w:shd w:val="clear" w:color="auto" w:fill="auto"/>
            <w:vAlign w:val="bottom"/>
            <w:hideMark/>
          </w:tcPr>
          <w:p w14:paraId="12891750" w14:textId="77777777" w:rsidR="00042CA9" w:rsidRPr="00042CA9" w:rsidRDefault="00042CA9" w:rsidP="00042CA9">
            <w:pPr>
              <w:suppressAutoHyphens w:val="0"/>
              <w:spacing w:line="240" w:lineRule="auto"/>
              <w:jc w:val="center"/>
              <w:rPr>
                <w:rFonts w:eastAsia="Times New Roman" w:cs="Calibri"/>
                <w:kern w:val="0"/>
                <w:lang w:val="en-IE" w:eastAsia="en-IE"/>
              </w:rPr>
            </w:pPr>
          </w:p>
        </w:tc>
      </w:tr>
      <w:tr w:rsidR="00042CA9" w:rsidRPr="00042CA9" w14:paraId="3FA3B864" w14:textId="77777777" w:rsidTr="009B57B6">
        <w:trPr>
          <w:trHeight w:val="290"/>
        </w:trPr>
        <w:tc>
          <w:tcPr>
            <w:tcW w:w="1985" w:type="dxa"/>
            <w:tcBorders>
              <w:top w:val="nil"/>
              <w:left w:val="single" w:sz="4" w:space="0" w:color="auto"/>
              <w:bottom w:val="single" w:sz="4" w:space="0" w:color="auto"/>
              <w:right w:val="single" w:sz="4" w:space="0" w:color="auto"/>
            </w:tcBorders>
            <w:shd w:val="clear" w:color="auto" w:fill="auto"/>
            <w:vAlign w:val="bottom"/>
            <w:hideMark/>
          </w:tcPr>
          <w:p w14:paraId="0BCE882D" w14:textId="77777777" w:rsidR="00042CA9" w:rsidRPr="00042CA9" w:rsidRDefault="00042CA9" w:rsidP="00042CA9">
            <w:pPr>
              <w:suppressAutoHyphens w:val="0"/>
              <w:spacing w:line="240" w:lineRule="auto"/>
              <w:rPr>
                <w:rFonts w:eastAsia="Times New Roman" w:cs="Calibri"/>
                <w:b/>
                <w:bCs/>
                <w:color w:val="000000"/>
                <w:kern w:val="0"/>
                <w:lang w:val="en-IE" w:eastAsia="en-IE"/>
              </w:rPr>
            </w:pPr>
            <w:r w:rsidRPr="00042CA9">
              <w:rPr>
                <w:rFonts w:eastAsia="Times New Roman" w:cs="Calibri"/>
                <w:b/>
                <w:bCs/>
                <w:color w:val="000000"/>
                <w:kern w:val="0"/>
                <w:lang w:val="en-IE" w:eastAsia="en-IE"/>
              </w:rPr>
              <w:t> </w:t>
            </w:r>
          </w:p>
        </w:tc>
        <w:tc>
          <w:tcPr>
            <w:tcW w:w="4111" w:type="dxa"/>
            <w:tcBorders>
              <w:top w:val="single" w:sz="4" w:space="0" w:color="auto"/>
              <w:left w:val="nil"/>
              <w:bottom w:val="nil"/>
              <w:right w:val="single" w:sz="4" w:space="0" w:color="auto"/>
            </w:tcBorders>
            <w:shd w:val="clear" w:color="auto" w:fill="auto"/>
            <w:noWrap/>
            <w:vAlign w:val="bottom"/>
            <w:hideMark/>
          </w:tcPr>
          <w:p w14:paraId="0D4AE118" w14:textId="77777777" w:rsidR="00042CA9" w:rsidRPr="00042CA9" w:rsidRDefault="00042CA9" w:rsidP="00042CA9">
            <w:pPr>
              <w:suppressAutoHyphens w:val="0"/>
              <w:spacing w:line="240" w:lineRule="auto"/>
              <w:rPr>
                <w:rFonts w:eastAsia="Times New Roman" w:cs="Calibri"/>
                <w:color w:val="000000"/>
                <w:kern w:val="0"/>
                <w:lang w:val="en-IE" w:eastAsia="en-IE"/>
              </w:rPr>
            </w:pPr>
            <w:r w:rsidRPr="00042CA9">
              <w:rPr>
                <w:rFonts w:eastAsia="Times New Roman" w:cs="Calibri"/>
                <w:color w:val="000000"/>
                <w:kern w:val="0"/>
                <w:lang w:val="en-IE" w:eastAsia="en-IE"/>
              </w:rPr>
              <w:t>Clare Carers Association</w:t>
            </w:r>
          </w:p>
        </w:tc>
        <w:tc>
          <w:tcPr>
            <w:tcW w:w="2126" w:type="dxa"/>
            <w:tcBorders>
              <w:top w:val="single" w:sz="4" w:space="0" w:color="auto"/>
              <w:left w:val="nil"/>
              <w:bottom w:val="nil"/>
              <w:right w:val="single" w:sz="4" w:space="0" w:color="auto"/>
            </w:tcBorders>
            <w:shd w:val="clear" w:color="auto" w:fill="auto"/>
            <w:vAlign w:val="center"/>
            <w:hideMark/>
          </w:tcPr>
          <w:p w14:paraId="0CAA18C8" w14:textId="77777777" w:rsidR="00042CA9" w:rsidRPr="00042CA9" w:rsidRDefault="00042CA9" w:rsidP="00042CA9">
            <w:pPr>
              <w:suppressAutoHyphens w:val="0"/>
              <w:spacing w:line="240" w:lineRule="auto"/>
              <w:jc w:val="center"/>
              <w:rPr>
                <w:rFonts w:eastAsia="Times New Roman" w:cs="Calibri"/>
                <w:kern w:val="0"/>
                <w:lang w:val="en-IE" w:eastAsia="en-IE"/>
              </w:rPr>
            </w:pPr>
            <w:r w:rsidRPr="00042CA9">
              <w:rPr>
                <w:rFonts w:eastAsia="Times New Roman" w:cs="Calibri"/>
                <w:kern w:val="0"/>
                <w:lang w:val="en-IE" w:eastAsia="en-IE"/>
              </w:rPr>
              <w:t>€3,002.86</w:t>
            </w:r>
          </w:p>
        </w:tc>
        <w:tc>
          <w:tcPr>
            <w:tcW w:w="2418" w:type="dxa"/>
            <w:tcBorders>
              <w:top w:val="nil"/>
              <w:left w:val="nil"/>
              <w:bottom w:val="nil"/>
              <w:right w:val="nil"/>
            </w:tcBorders>
            <w:shd w:val="clear" w:color="auto" w:fill="auto"/>
            <w:vAlign w:val="bottom"/>
            <w:hideMark/>
          </w:tcPr>
          <w:p w14:paraId="748579EF" w14:textId="77777777" w:rsidR="00042CA9" w:rsidRPr="00042CA9" w:rsidRDefault="00042CA9" w:rsidP="00042CA9">
            <w:pPr>
              <w:suppressAutoHyphens w:val="0"/>
              <w:spacing w:line="240" w:lineRule="auto"/>
              <w:jc w:val="center"/>
              <w:rPr>
                <w:rFonts w:eastAsia="Times New Roman" w:cs="Calibri"/>
                <w:kern w:val="0"/>
                <w:lang w:val="en-IE" w:eastAsia="en-IE"/>
              </w:rPr>
            </w:pPr>
          </w:p>
        </w:tc>
      </w:tr>
      <w:tr w:rsidR="00042CA9" w:rsidRPr="00042CA9" w14:paraId="7B16B3E1" w14:textId="77777777" w:rsidTr="009B57B6">
        <w:trPr>
          <w:trHeight w:val="290"/>
        </w:trPr>
        <w:tc>
          <w:tcPr>
            <w:tcW w:w="1985" w:type="dxa"/>
            <w:tcBorders>
              <w:top w:val="nil"/>
              <w:left w:val="single" w:sz="4" w:space="0" w:color="auto"/>
              <w:bottom w:val="single" w:sz="4" w:space="0" w:color="auto"/>
              <w:right w:val="single" w:sz="4" w:space="0" w:color="auto"/>
            </w:tcBorders>
            <w:shd w:val="clear" w:color="auto" w:fill="auto"/>
            <w:vAlign w:val="bottom"/>
            <w:hideMark/>
          </w:tcPr>
          <w:p w14:paraId="06E5A3D5" w14:textId="77777777" w:rsidR="00042CA9" w:rsidRPr="00042CA9" w:rsidRDefault="00042CA9" w:rsidP="00042CA9">
            <w:pPr>
              <w:suppressAutoHyphens w:val="0"/>
              <w:spacing w:line="240" w:lineRule="auto"/>
              <w:rPr>
                <w:rFonts w:eastAsia="Times New Roman" w:cs="Calibri"/>
                <w:b/>
                <w:bCs/>
                <w:color w:val="000000"/>
                <w:kern w:val="0"/>
                <w:lang w:val="en-IE" w:eastAsia="en-IE"/>
              </w:rPr>
            </w:pPr>
            <w:r w:rsidRPr="00042CA9">
              <w:rPr>
                <w:rFonts w:eastAsia="Times New Roman" w:cs="Calibri"/>
                <w:b/>
                <w:bCs/>
                <w:color w:val="000000"/>
                <w:kern w:val="0"/>
                <w:lang w:val="en-IE" w:eastAsia="en-IE"/>
              </w:rPr>
              <w:t> </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32CACB24" w14:textId="77777777" w:rsidR="00042CA9" w:rsidRPr="00042CA9" w:rsidRDefault="00042CA9" w:rsidP="00042CA9">
            <w:pPr>
              <w:suppressAutoHyphens w:val="0"/>
              <w:spacing w:line="240" w:lineRule="auto"/>
              <w:rPr>
                <w:rFonts w:eastAsia="Times New Roman" w:cs="Calibri"/>
                <w:color w:val="000000"/>
                <w:kern w:val="0"/>
                <w:lang w:val="en-IE" w:eastAsia="en-IE"/>
              </w:rPr>
            </w:pPr>
            <w:r w:rsidRPr="00042CA9">
              <w:rPr>
                <w:rFonts w:eastAsia="Times New Roman" w:cs="Calibri"/>
                <w:color w:val="000000"/>
                <w:kern w:val="0"/>
                <w:lang w:val="en-IE" w:eastAsia="en-IE"/>
              </w:rPr>
              <w:t> </w:t>
            </w:r>
          </w:p>
        </w:tc>
        <w:tc>
          <w:tcPr>
            <w:tcW w:w="2126" w:type="dxa"/>
            <w:tcBorders>
              <w:top w:val="single" w:sz="4" w:space="0" w:color="auto"/>
              <w:left w:val="nil"/>
              <w:bottom w:val="nil"/>
              <w:right w:val="single" w:sz="4" w:space="0" w:color="auto"/>
            </w:tcBorders>
            <w:shd w:val="clear" w:color="auto" w:fill="auto"/>
            <w:vAlign w:val="center"/>
            <w:hideMark/>
          </w:tcPr>
          <w:p w14:paraId="28DFF6BA" w14:textId="77777777" w:rsidR="00042CA9" w:rsidRPr="00042CA9" w:rsidRDefault="00042CA9" w:rsidP="00042CA9">
            <w:pPr>
              <w:suppressAutoHyphens w:val="0"/>
              <w:spacing w:line="240" w:lineRule="auto"/>
              <w:jc w:val="center"/>
              <w:rPr>
                <w:rFonts w:eastAsia="Times New Roman" w:cs="Calibri"/>
                <w:kern w:val="0"/>
                <w:lang w:val="en-IE" w:eastAsia="en-IE"/>
              </w:rPr>
            </w:pPr>
            <w:r w:rsidRPr="00042CA9">
              <w:rPr>
                <w:rFonts w:eastAsia="Times New Roman" w:cs="Calibri"/>
                <w:kern w:val="0"/>
                <w:lang w:val="en-IE" w:eastAsia="en-IE"/>
              </w:rPr>
              <w:t> </w:t>
            </w:r>
          </w:p>
        </w:tc>
        <w:tc>
          <w:tcPr>
            <w:tcW w:w="2418" w:type="dxa"/>
            <w:tcBorders>
              <w:top w:val="nil"/>
              <w:left w:val="nil"/>
              <w:bottom w:val="nil"/>
              <w:right w:val="nil"/>
            </w:tcBorders>
            <w:shd w:val="clear" w:color="auto" w:fill="auto"/>
            <w:vAlign w:val="bottom"/>
            <w:hideMark/>
          </w:tcPr>
          <w:p w14:paraId="3308FE76" w14:textId="77777777" w:rsidR="00042CA9" w:rsidRPr="00042CA9" w:rsidRDefault="00042CA9" w:rsidP="00042CA9">
            <w:pPr>
              <w:suppressAutoHyphens w:val="0"/>
              <w:spacing w:line="240" w:lineRule="auto"/>
              <w:jc w:val="center"/>
              <w:rPr>
                <w:rFonts w:eastAsia="Times New Roman" w:cs="Calibri"/>
                <w:kern w:val="0"/>
                <w:lang w:val="en-IE" w:eastAsia="en-IE"/>
              </w:rPr>
            </w:pPr>
          </w:p>
        </w:tc>
      </w:tr>
      <w:tr w:rsidR="00042CA9" w:rsidRPr="00042CA9" w14:paraId="464AAE11" w14:textId="77777777" w:rsidTr="009B57B6">
        <w:trPr>
          <w:trHeight w:val="290"/>
        </w:trPr>
        <w:tc>
          <w:tcPr>
            <w:tcW w:w="1985" w:type="dxa"/>
            <w:tcBorders>
              <w:top w:val="nil"/>
              <w:left w:val="single" w:sz="4" w:space="0" w:color="auto"/>
              <w:bottom w:val="single" w:sz="4" w:space="0" w:color="auto"/>
              <w:right w:val="single" w:sz="4" w:space="0" w:color="auto"/>
            </w:tcBorders>
            <w:shd w:val="clear" w:color="auto" w:fill="auto"/>
            <w:vAlign w:val="bottom"/>
            <w:hideMark/>
          </w:tcPr>
          <w:p w14:paraId="30FFB5BA" w14:textId="77777777" w:rsidR="00042CA9" w:rsidRPr="00042CA9" w:rsidRDefault="00042CA9" w:rsidP="00042CA9">
            <w:pPr>
              <w:suppressAutoHyphens w:val="0"/>
              <w:spacing w:line="240" w:lineRule="auto"/>
              <w:rPr>
                <w:rFonts w:eastAsia="Times New Roman" w:cs="Calibri"/>
                <w:b/>
                <w:bCs/>
                <w:color w:val="000000"/>
                <w:kern w:val="0"/>
                <w:lang w:val="en-IE" w:eastAsia="en-IE"/>
              </w:rPr>
            </w:pPr>
            <w:r w:rsidRPr="00042CA9">
              <w:rPr>
                <w:rFonts w:eastAsia="Times New Roman" w:cs="Calibri"/>
                <w:b/>
                <w:bCs/>
                <w:color w:val="000000"/>
                <w:kern w:val="0"/>
                <w:lang w:val="en-IE" w:eastAsia="en-IE"/>
              </w:rPr>
              <w:t>Cllr Clare Colleran Molloy</w:t>
            </w:r>
          </w:p>
        </w:tc>
        <w:tc>
          <w:tcPr>
            <w:tcW w:w="4111" w:type="dxa"/>
            <w:tcBorders>
              <w:top w:val="nil"/>
              <w:left w:val="nil"/>
              <w:bottom w:val="nil"/>
              <w:right w:val="nil"/>
            </w:tcBorders>
            <w:shd w:val="clear" w:color="auto" w:fill="auto"/>
            <w:noWrap/>
            <w:vAlign w:val="bottom"/>
            <w:hideMark/>
          </w:tcPr>
          <w:p w14:paraId="5CEB6521" w14:textId="60187D08" w:rsidR="00042CA9" w:rsidRPr="00042CA9" w:rsidRDefault="00042CA9" w:rsidP="00042CA9">
            <w:pPr>
              <w:suppressAutoHyphens w:val="0"/>
              <w:spacing w:line="240" w:lineRule="auto"/>
              <w:rPr>
                <w:rFonts w:eastAsia="Times New Roman" w:cs="Calibri"/>
                <w:color w:val="000000"/>
                <w:kern w:val="0"/>
                <w:lang w:val="en-IE" w:eastAsia="en-IE"/>
              </w:rPr>
            </w:pPr>
            <w:r w:rsidRPr="00042CA9">
              <w:rPr>
                <w:rFonts w:eastAsia="Times New Roman" w:cs="Calibri"/>
                <w:color w:val="000000"/>
                <w:kern w:val="0"/>
                <w:lang w:val="en-IE" w:eastAsia="en-IE"/>
              </w:rPr>
              <w:t xml:space="preserve">Kilnamona Cancer Care </w:t>
            </w:r>
            <w:r w:rsidR="00820602" w:rsidRPr="00042CA9">
              <w:rPr>
                <w:rFonts w:eastAsia="Times New Roman" w:cs="Calibri"/>
                <w:color w:val="000000"/>
                <w:kern w:val="0"/>
                <w:lang w:val="en-IE" w:eastAsia="en-IE"/>
              </w:rPr>
              <w:t>Centre</w:t>
            </w:r>
            <w:r w:rsidRPr="00042CA9">
              <w:rPr>
                <w:rFonts w:eastAsia="Times New Roman" w:cs="Calibri"/>
                <w:color w:val="000000"/>
                <w:kern w:val="0"/>
                <w:lang w:val="en-IE" w:eastAsia="en-IE"/>
              </w:rPr>
              <w:t xml:space="preserve"> </w:t>
            </w:r>
          </w:p>
        </w:tc>
        <w:tc>
          <w:tcPr>
            <w:tcW w:w="2126" w:type="dxa"/>
            <w:tcBorders>
              <w:top w:val="single" w:sz="4" w:space="0" w:color="auto"/>
              <w:left w:val="single" w:sz="4" w:space="0" w:color="auto"/>
              <w:bottom w:val="nil"/>
              <w:right w:val="single" w:sz="4" w:space="0" w:color="auto"/>
            </w:tcBorders>
            <w:shd w:val="clear" w:color="auto" w:fill="auto"/>
            <w:vAlign w:val="center"/>
            <w:hideMark/>
          </w:tcPr>
          <w:p w14:paraId="4D93848B" w14:textId="77777777" w:rsidR="00042CA9" w:rsidRPr="00042CA9" w:rsidRDefault="00042CA9" w:rsidP="00042CA9">
            <w:pPr>
              <w:suppressAutoHyphens w:val="0"/>
              <w:spacing w:line="240" w:lineRule="auto"/>
              <w:jc w:val="center"/>
              <w:rPr>
                <w:rFonts w:eastAsia="Times New Roman" w:cs="Calibri"/>
                <w:kern w:val="0"/>
                <w:lang w:val="en-IE" w:eastAsia="en-IE"/>
              </w:rPr>
            </w:pPr>
            <w:r w:rsidRPr="00042CA9">
              <w:rPr>
                <w:rFonts w:eastAsia="Times New Roman" w:cs="Calibri"/>
                <w:kern w:val="0"/>
                <w:lang w:val="en-IE" w:eastAsia="en-IE"/>
              </w:rPr>
              <w:t>€1,000.00</w:t>
            </w:r>
          </w:p>
        </w:tc>
        <w:tc>
          <w:tcPr>
            <w:tcW w:w="2418" w:type="dxa"/>
            <w:tcBorders>
              <w:top w:val="nil"/>
              <w:left w:val="nil"/>
              <w:bottom w:val="nil"/>
              <w:right w:val="nil"/>
            </w:tcBorders>
            <w:shd w:val="clear" w:color="auto" w:fill="auto"/>
            <w:vAlign w:val="bottom"/>
            <w:hideMark/>
          </w:tcPr>
          <w:p w14:paraId="2F50B55E" w14:textId="77777777" w:rsidR="00042CA9" w:rsidRPr="00042CA9" w:rsidRDefault="00042CA9" w:rsidP="00042CA9">
            <w:pPr>
              <w:suppressAutoHyphens w:val="0"/>
              <w:spacing w:line="240" w:lineRule="auto"/>
              <w:jc w:val="center"/>
              <w:rPr>
                <w:rFonts w:eastAsia="Times New Roman" w:cs="Calibri"/>
                <w:kern w:val="0"/>
                <w:lang w:val="en-IE" w:eastAsia="en-IE"/>
              </w:rPr>
            </w:pPr>
          </w:p>
        </w:tc>
      </w:tr>
      <w:tr w:rsidR="00042CA9" w:rsidRPr="00042CA9" w14:paraId="4BDD69E0" w14:textId="77777777" w:rsidTr="009B57B6">
        <w:trPr>
          <w:trHeight w:val="290"/>
        </w:trPr>
        <w:tc>
          <w:tcPr>
            <w:tcW w:w="1985" w:type="dxa"/>
            <w:tcBorders>
              <w:top w:val="nil"/>
              <w:left w:val="single" w:sz="4" w:space="0" w:color="auto"/>
              <w:bottom w:val="single" w:sz="4" w:space="0" w:color="auto"/>
              <w:right w:val="single" w:sz="4" w:space="0" w:color="auto"/>
            </w:tcBorders>
            <w:shd w:val="clear" w:color="auto" w:fill="auto"/>
            <w:vAlign w:val="bottom"/>
            <w:hideMark/>
          </w:tcPr>
          <w:p w14:paraId="3A0490A0" w14:textId="77777777" w:rsidR="00042CA9" w:rsidRPr="00042CA9" w:rsidRDefault="00042CA9" w:rsidP="00042CA9">
            <w:pPr>
              <w:suppressAutoHyphens w:val="0"/>
              <w:spacing w:line="240" w:lineRule="auto"/>
              <w:rPr>
                <w:rFonts w:eastAsia="Times New Roman" w:cs="Calibri"/>
                <w:b/>
                <w:bCs/>
                <w:color w:val="000000"/>
                <w:kern w:val="0"/>
                <w:lang w:val="en-IE" w:eastAsia="en-IE"/>
              </w:rPr>
            </w:pPr>
            <w:r w:rsidRPr="00042CA9">
              <w:rPr>
                <w:rFonts w:eastAsia="Times New Roman" w:cs="Calibri"/>
                <w:b/>
                <w:bCs/>
                <w:color w:val="000000"/>
                <w:kern w:val="0"/>
                <w:lang w:val="en-IE" w:eastAsia="en-IE"/>
              </w:rPr>
              <w:t> </w:t>
            </w: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14:paraId="5C2D2AC8" w14:textId="77777777" w:rsidR="00042CA9" w:rsidRPr="00042CA9" w:rsidRDefault="00042CA9" w:rsidP="00042CA9">
            <w:pPr>
              <w:suppressAutoHyphens w:val="0"/>
              <w:spacing w:line="240" w:lineRule="auto"/>
              <w:rPr>
                <w:rFonts w:eastAsia="Times New Roman" w:cs="Calibri"/>
                <w:color w:val="000000"/>
                <w:kern w:val="0"/>
                <w:lang w:val="en-IE" w:eastAsia="en-IE"/>
              </w:rPr>
            </w:pPr>
            <w:r w:rsidRPr="00042CA9">
              <w:rPr>
                <w:rFonts w:eastAsia="Times New Roman" w:cs="Calibri"/>
                <w:color w:val="000000"/>
                <w:kern w:val="0"/>
                <w:lang w:val="en-IE" w:eastAsia="en-IE"/>
              </w:rPr>
              <w:t>Ennis Players</w:t>
            </w:r>
          </w:p>
        </w:tc>
        <w:tc>
          <w:tcPr>
            <w:tcW w:w="2126" w:type="dxa"/>
            <w:tcBorders>
              <w:top w:val="single" w:sz="4" w:space="0" w:color="auto"/>
              <w:left w:val="nil"/>
              <w:bottom w:val="nil"/>
              <w:right w:val="single" w:sz="4" w:space="0" w:color="auto"/>
            </w:tcBorders>
            <w:shd w:val="clear" w:color="auto" w:fill="auto"/>
            <w:vAlign w:val="center"/>
            <w:hideMark/>
          </w:tcPr>
          <w:p w14:paraId="4BCF20A2" w14:textId="77777777" w:rsidR="00042CA9" w:rsidRPr="00042CA9" w:rsidRDefault="00042CA9" w:rsidP="00042CA9">
            <w:pPr>
              <w:suppressAutoHyphens w:val="0"/>
              <w:spacing w:line="240" w:lineRule="auto"/>
              <w:jc w:val="center"/>
              <w:rPr>
                <w:rFonts w:eastAsia="Times New Roman" w:cs="Calibri"/>
                <w:kern w:val="0"/>
                <w:lang w:val="en-IE" w:eastAsia="en-IE"/>
              </w:rPr>
            </w:pPr>
            <w:r w:rsidRPr="00042CA9">
              <w:rPr>
                <w:rFonts w:eastAsia="Times New Roman" w:cs="Calibri"/>
                <w:kern w:val="0"/>
                <w:lang w:val="en-IE" w:eastAsia="en-IE"/>
              </w:rPr>
              <w:t>€1,000.00</w:t>
            </w:r>
          </w:p>
        </w:tc>
        <w:tc>
          <w:tcPr>
            <w:tcW w:w="2418" w:type="dxa"/>
            <w:tcBorders>
              <w:top w:val="nil"/>
              <w:left w:val="nil"/>
              <w:bottom w:val="nil"/>
              <w:right w:val="nil"/>
            </w:tcBorders>
            <w:shd w:val="clear" w:color="auto" w:fill="auto"/>
            <w:vAlign w:val="bottom"/>
            <w:hideMark/>
          </w:tcPr>
          <w:p w14:paraId="6423C8DB" w14:textId="77777777" w:rsidR="00042CA9" w:rsidRPr="00042CA9" w:rsidRDefault="00042CA9" w:rsidP="00042CA9">
            <w:pPr>
              <w:suppressAutoHyphens w:val="0"/>
              <w:spacing w:line="240" w:lineRule="auto"/>
              <w:jc w:val="center"/>
              <w:rPr>
                <w:rFonts w:eastAsia="Times New Roman" w:cs="Calibri"/>
                <w:kern w:val="0"/>
                <w:lang w:val="en-IE" w:eastAsia="en-IE"/>
              </w:rPr>
            </w:pPr>
          </w:p>
        </w:tc>
      </w:tr>
      <w:tr w:rsidR="00042CA9" w:rsidRPr="00042CA9" w14:paraId="0FAB7A5F" w14:textId="77777777" w:rsidTr="009B57B6">
        <w:trPr>
          <w:trHeight w:val="29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08339AEF" w14:textId="77777777" w:rsidR="00042CA9" w:rsidRPr="00042CA9" w:rsidRDefault="00042CA9" w:rsidP="00042CA9">
            <w:pPr>
              <w:suppressAutoHyphens w:val="0"/>
              <w:spacing w:line="240" w:lineRule="auto"/>
              <w:rPr>
                <w:rFonts w:eastAsia="Times New Roman" w:cs="Calibri"/>
                <w:b/>
                <w:bCs/>
                <w:color w:val="000000"/>
                <w:kern w:val="0"/>
                <w:lang w:val="en-IE" w:eastAsia="en-IE"/>
              </w:rPr>
            </w:pPr>
            <w:r w:rsidRPr="00042CA9">
              <w:rPr>
                <w:rFonts w:eastAsia="Times New Roman" w:cs="Calibri"/>
                <w:b/>
                <w:bCs/>
                <w:color w:val="000000"/>
                <w:kern w:val="0"/>
                <w:lang w:val="en-IE" w:eastAsia="en-IE"/>
              </w:rPr>
              <w:t> </w:t>
            </w:r>
          </w:p>
        </w:tc>
        <w:tc>
          <w:tcPr>
            <w:tcW w:w="4111" w:type="dxa"/>
            <w:tcBorders>
              <w:top w:val="nil"/>
              <w:left w:val="nil"/>
              <w:bottom w:val="single" w:sz="4" w:space="0" w:color="auto"/>
              <w:right w:val="single" w:sz="4" w:space="0" w:color="auto"/>
            </w:tcBorders>
            <w:shd w:val="clear" w:color="auto" w:fill="auto"/>
            <w:noWrap/>
            <w:vAlign w:val="bottom"/>
            <w:hideMark/>
          </w:tcPr>
          <w:p w14:paraId="3ECB6D29" w14:textId="26819165" w:rsidR="00042CA9" w:rsidRPr="00042CA9" w:rsidRDefault="00042CA9" w:rsidP="00042CA9">
            <w:pPr>
              <w:suppressAutoHyphens w:val="0"/>
              <w:spacing w:line="240" w:lineRule="auto"/>
              <w:rPr>
                <w:rFonts w:eastAsia="Times New Roman" w:cs="Calibri"/>
                <w:color w:val="000000"/>
                <w:kern w:val="0"/>
                <w:lang w:val="en-IE" w:eastAsia="en-IE"/>
              </w:rPr>
            </w:pPr>
            <w:r w:rsidRPr="00042CA9">
              <w:rPr>
                <w:rFonts w:eastAsia="Times New Roman" w:cs="Calibri"/>
                <w:color w:val="000000"/>
                <w:kern w:val="0"/>
                <w:lang w:val="en-IE" w:eastAsia="en-IE"/>
              </w:rPr>
              <w:t>Kil</w:t>
            </w:r>
            <w:r w:rsidR="00820602">
              <w:rPr>
                <w:rFonts w:eastAsia="Times New Roman" w:cs="Calibri"/>
                <w:color w:val="000000"/>
                <w:kern w:val="0"/>
                <w:lang w:val="en-IE" w:eastAsia="en-IE"/>
              </w:rPr>
              <w:t>n</w:t>
            </w:r>
            <w:r w:rsidRPr="00042CA9">
              <w:rPr>
                <w:rFonts w:eastAsia="Times New Roman" w:cs="Calibri"/>
                <w:color w:val="000000"/>
                <w:kern w:val="0"/>
                <w:lang w:val="en-IE" w:eastAsia="en-IE"/>
              </w:rPr>
              <w:t>amona Community Centre</w:t>
            </w:r>
          </w:p>
        </w:tc>
        <w:tc>
          <w:tcPr>
            <w:tcW w:w="2126" w:type="dxa"/>
            <w:tcBorders>
              <w:top w:val="single" w:sz="4" w:space="0" w:color="auto"/>
              <w:left w:val="nil"/>
              <w:bottom w:val="nil"/>
              <w:right w:val="single" w:sz="4" w:space="0" w:color="auto"/>
            </w:tcBorders>
            <w:shd w:val="clear" w:color="auto" w:fill="auto"/>
            <w:vAlign w:val="center"/>
            <w:hideMark/>
          </w:tcPr>
          <w:p w14:paraId="1D27896D" w14:textId="77777777" w:rsidR="00042CA9" w:rsidRPr="00042CA9" w:rsidRDefault="00042CA9" w:rsidP="00042CA9">
            <w:pPr>
              <w:suppressAutoHyphens w:val="0"/>
              <w:spacing w:line="240" w:lineRule="auto"/>
              <w:jc w:val="center"/>
              <w:rPr>
                <w:rFonts w:eastAsia="Times New Roman" w:cs="Calibri"/>
                <w:kern w:val="0"/>
                <w:lang w:val="en-IE" w:eastAsia="en-IE"/>
              </w:rPr>
            </w:pPr>
            <w:r w:rsidRPr="00042CA9">
              <w:rPr>
                <w:rFonts w:eastAsia="Times New Roman" w:cs="Calibri"/>
                <w:kern w:val="0"/>
                <w:lang w:val="en-IE" w:eastAsia="en-IE"/>
              </w:rPr>
              <w:t>€1,000.00</w:t>
            </w:r>
          </w:p>
        </w:tc>
        <w:tc>
          <w:tcPr>
            <w:tcW w:w="2418" w:type="dxa"/>
            <w:tcBorders>
              <w:top w:val="nil"/>
              <w:left w:val="nil"/>
              <w:bottom w:val="nil"/>
              <w:right w:val="nil"/>
            </w:tcBorders>
            <w:shd w:val="clear" w:color="auto" w:fill="auto"/>
            <w:vAlign w:val="bottom"/>
            <w:hideMark/>
          </w:tcPr>
          <w:p w14:paraId="10CFD1AC" w14:textId="77777777" w:rsidR="00042CA9" w:rsidRPr="00042CA9" w:rsidRDefault="00042CA9" w:rsidP="00042CA9">
            <w:pPr>
              <w:suppressAutoHyphens w:val="0"/>
              <w:spacing w:line="240" w:lineRule="auto"/>
              <w:jc w:val="center"/>
              <w:rPr>
                <w:rFonts w:eastAsia="Times New Roman" w:cs="Calibri"/>
                <w:kern w:val="0"/>
                <w:lang w:val="en-IE" w:eastAsia="en-IE"/>
              </w:rPr>
            </w:pPr>
          </w:p>
        </w:tc>
      </w:tr>
      <w:tr w:rsidR="00042CA9" w:rsidRPr="00042CA9" w14:paraId="6F509F83" w14:textId="77777777" w:rsidTr="009B57B6">
        <w:trPr>
          <w:trHeight w:val="29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40823B8B" w14:textId="77777777" w:rsidR="00042CA9" w:rsidRPr="00042CA9" w:rsidRDefault="00042CA9" w:rsidP="00042CA9">
            <w:pPr>
              <w:suppressAutoHyphens w:val="0"/>
              <w:spacing w:line="240" w:lineRule="auto"/>
              <w:rPr>
                <w:rFonts w:eastAsia="Times New Roman" w:cs="Calibri"/>
                <w:b/>
                <w:bCs/>
                <w:color w:val="000000"/>
                <w:kern w:val="0"/>
                <w:lang w:val="en-IE" w:eastAsia="en-IE"/>
              </w:rPr>
            </w:pPr>
            <w:r w:rsidRPr="00042CA9">
              <w:rPr>
                <w:rFonts w:eastAsia="Times New Roman" w:cs="Calibri"/>
                <w:b/>
                <w:bCs/>
                <w:color w:val="000000"/>
                <w:kern w:val="0"/>
                <w:lang w:val="en-IE" w:eastAsia="en-IE"/>
              </w:rPr>
              <w:t> </w:t>
            </w:r>
          </w:p>
        </w:tc>
        <w:tc>
          <w:tcPr>
            <w:tcW w:w="4111" w:type="dxa"/>
            <w:tcBorders>
              <w:top w:val="nil"/>
              <w:left w:val="nil"/>
              <w:bottom w:val="single" w:sz="4" w:space="0" w:color="auto"/>
              <w:right w:val="single" w:sz="4" w:space="0" w:color="auto"/>
            </w:tcBorders>
            <w:shd w:val="clear" w:color="auto" w:fill="auto"/>
            <w:noWrap/>
            <w:vAlign w:val="bottom"/>
            <w:hideMark/>
          </w:tcPr>
          <w:p w14:paraId="5F3323B4" w14:textId="77777777" w:rsidR="00042CA9" w:rsidRPr="00042CA9" w:rsidRDefault="00042CA9" w:rsidP="00042CA9">
            <w:pPr>
              <w:suppressAutoHyphens w:val="0"/>
              <w:spacing w:line="240" w:lineRule="auto"/>
              <w:rPr>
                <w:rFonts w:eastAsia="Times New Roman" w:cs="Calibri"/>
                <w:color w:val="000000"/>
                <w:kern w:val="0"/>
                <w:lang w:val="en-IE" w:eastAsia="en-IE"/>
              </w:rPr>
            </w:pPr>
            <w:r w:rsidRPr="00042CA9">
              <w:rPr>
                <w:rFonts w:eastAsia="Times New Roman" w:cs="Calibri"/>
                <w:color w:val="000000"/>
                <w:kern w:val="0"/>
                <w:lang w:val="en-IE" w:eastAsia="en-IE"/>
              </w:rPr>
              <w:t> </w:t>
            </w:r>
          </w:p>
        </w:tc>
        <w:tc>
          <w:tcPr>
            <w:tcW w:w="2126" w:type="dxa"/>
            <w:tcBorders>
              <w:top w:val="single" w:sz="4" w:space="0" w:color="auto"/>
              <w:left w:val="nil"/>
              <w:bottom w:val="nil"/>
              <w:right w:val="single" w:sz="4" w:space="0" w:color="auto"/>
            </w:tcBorders>
            <w:shd w:val="clear" w:color="auto" w:fill="auto"/>
            <w:vAlign w:val="center"/>
            <w:hideMark/>
          </w:tcPr>
          <w:p w14:paraId="47ED92EC" w14:textId="77777777" w:rsidR="00042CA9" w:rsidRPr="00042CA9" w:rsidRDefault="00042CA9" w:rsidP="00042CA9">
            <w:pPr>
              <w:suppressAutoHyphens w:val="0"/>
              <w:spacing w:line="240" w:lineRule="auto"/>
              <w:jc w:val="center"/>
              <w:rPr>
                <w:rFonts w:eastAsia="Times New Roman" w:cs="Calibri"/>
                <w:kern w:val="0"/>
                <w:lang w:val="en-IE" w:eastAsia="en-IE"/>
              </w:rPr>
            </w:pPr>
            <w:r w:rsidRPr="00042CA9">
              <w:rPr>
                <w:rFonts w:eastAsia="Times New Roman" w:cs="Calibri"/>
                <w:kern w:val="0"/>
                <w:lang w:val="en-IE" w:eastAsia="en-IE"/>
              </w:rPr>
              <w:t> </w:t>
            </w:r>
          </w:p>
        </w:tc>
        <w:tc>
          <w:tcPr>
            <w:tcW w:w="2418" w:type="dxa"/>
            <w:tcBorders>
              <w:top w:val="nil"/>
              <w:left w:val="nil"/>
              <w:bottom w:val="nil"/>
              <w:right w:val="nil"/>
            </w:tcBorders>
            <w:shd w:val="clear" w:color="auto" w:fill="auto"/>
            <w:vAlign w:val="bottom"/>
            <w:hideMark/>
          </w:tcPr>
          <w:p w14:paraId="002A3C1C" w14:textId="77777777" w:rsidR="00042CA9" w:rsidRPr="00042CA9" w:rsidRDefault="00042CA9" w:rsidP="00042CA9">
            <w:pPr>
              <w:suppressAutoHyphens w:val="0"/>
              <w:spacing w:line="240" w:lineRule="auto"/>
              <w:jc w:val="center"/>
              <w:rPr>
                <w:rFonts w:eastAsia="Times New Roman" w:cs="Calibri"/>
                <w:kern w:val="0"/>
                <w:lang w:val="en-IE" w:eastAsia="en-IE"/>
              </w:rPr>
            </w:pPr>
          </w:p>
        </w:tc>
      </w:tr>
      <w:tr w:rsidR="00042CA9" w:rsidRPr="00042CA9" w14:paraId="1E5DB38E" w14:textId="77777777" w:rsidTr="009B57B6">
        <w:trPr>
          <w:trHeight w:val="29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03045E47" w14:textId="77777777" w:rsidR="00042CA9" w:rsidRPr="00042CA9" w:rsidRDefault="00042CA9" w:rsidP="00042CA9">
            <w:pPr>
              <w:suppressAutoHyphens w:val="0"/>
              <w:spacing w:line="240" w:lineRule="auto"/>
              <w:rPr>
                <w:rFonts w:eastAsia="Times New Roman" w:cs="Calibri"/>
                <w:b/>
                <w:bCs/>
                <w:color w:val="000000"/>
                <w:kern w:val="0"/>
                <w:lang w:val="en-IE" w:eastAsia="en-IE"/>
              </w:rPr>
            </w:pPr>
            <w:r w:rsidRPr="00042CA9">
              <w:rPr>
                <w:rFonts w:eastAsia="Times New Roman" w:cs="Calibri"/>
                <w:b/>
                <w:bCs/>
                <w:color w:val="000000"/>
                <w:kern w:val="0"/>
                <w:lang w:val="en-IE" w:eastAsia="en-IE"/>
              </w:rPr>
              <w:t>Cllr Mary Howard</w:t>
            </w:r>
          </w:p>
        </w:tc>
        <w:tc>
          <w:tcPr>
            <w:tcW w:w="4111" w:type="dxa"/>
            <w:tcBorders>
              <w:top w:val="nil"/>
              <w:left w:val="nil"/>
              <w:bottom w:val="single" w:sz="4" w:space="0" w:color="auto"/>
              <w:right w:val="single" w:sz="4" w:space="0" w:color="auto"/>
            </w:tcBorders>
            <w:shd w:val="clear" w:color="auto" w:fill="auto"/>
            <w:noWrap/>
            <w:vAlign w:val="bottom"/>
            <w:hideMark/>
          </w:tcPr>
          <w:p w14:paraId="59A18B0E" w14:textId="77777777" w:rsidR="00042CA9" w:rsidRPr="00042CA9" w:rsidRDefault="00042CA9" w:rsidP="00042CA9">
            <w:pPr>
              <w:suppressAutoHyphens w:val="0"/>
              <w:spacing w:line="240" w:lineRule="auto"/>
              <w:rPr>
                <w:rFonts w:eastAsia="Times New Roman" w:cs="Calibri"/>
                <w:color w:val="000000"/>
                <w:kern w:val="0"/>
                <w:lang w:val="en-IE" w:eastAsia="en-IE"/>
              </w:rPr>
            </w:pPr>
            <w:r w:rsidRPr="00042CA9">
              <w:rPr>
                <w:rFonts w:eastAsia="Times New Roman" w:cs="Calibri"/>
                <w:color w:val="000000"/>
                <w:kern w:val="0"/>
                <w:lang w:val="en-IE" w:eastAsia="en-IE"/>
              </w:rPr>
              <w:t>Ennis Tidy Towns</w:t>
            </w:r>
          </w:p>
        </w:tc>
        <w:tc>
          <w:tcPr>
            <w:tcW w:w="2126" w:type="dxa"/>
            <w:tcBorders>
              <w:top w:val="single" w:sz="4" w:space="0" w:color="auto"/>
              <w:left w:val="nil"/>
              <w:bottom w:val="nil"/>
              <w:right w:val="single" w:sz="4" w:space="0" w:color="auto"/>
            </w:tcBorders>
            <w:shd w:val="clear" w:color="auto" w:fill="auto"/>
            <w:vAlign w:val="center"/>
            <w:hideMark/>
          </w:tcPr>
          <w:p w14:paraId="256079F2" w14:textId="77777777" w:rsidR="00042CA9" w:rsidRPr="00042CA9" w:rsidRDefault="00042CA9" w:rsidP="00042CA9">
            <w:pPr>
              <w:suppressAutoHyphens w:val="0"/>
              <w:spacing w:line="240" w:lineRule="auto"/>
              <w:jc w:val="center"/>
              <w:rPr>
                <w:rFonts w:eastAsia="Times New Roman" w:cs="Calibri"/>
                <w:kern w:val="0"/>
                <w:lang w:val="en-IE" w:eastAsia="en-IE"/>
              </w:rPr>
            </w:pPr>
            <w:r w:rsidRPr="00042CA9">
              <w:rPr>
                <w:rFonts w:eastAsia="Times New Roman" w:cs="Calibri"/>
                <w:kern w:val="0"/>
                <w:lang w:val="en-IE" w:eastAsia="en-IE"/>
              </w:rPr>
              <w:t>€2,000.00</w:t>
            </w:r>
          </w:p>
        </w:tc>
        <w:tc>
          <w:tcPr>
            <w:tcW w:w="2418" w:type="dxa"/>
            <w:tcBorders>
              <w:top w:val="nil"/>
              <w:left w:val="nil"/>
              <w:bottom w:val="nil"/>
              <w:right w:val="nil"/>
            </w:tcBorders>
            <w:shd w:val="clear" w:color="auto" w:fill="auto"/>
            <w:vAlign w:val="bottom"/>
            <w:hideMark/>
          </w:tcPr>
          <w:p w14:paraId="01330BF0" w14:textId="685D2767" w:rsidR="00042CA9" w:rsidRPr="00042CA9" w:rsidRDefault="00042CA9" w:rsidP="00042CA9">
            <w:pPr>
              <w:suppressAutoHyphens w:val="0"/>
              <w:spacing w:line="240" w:lineRule="auto"/>
              <w:rPr>
                <w:rFonts w:eastAsia="Times New Roman" w:cs="Calibri"/>
                <w:color w:val="000000"/>
                <w:kern w:val="0"/>
                <w:lang w:val="en-IE" w:eastAsia="en-IE"/>
              </w:rPr>
            </w:pPr>
            <w:r w:rsidRPr="00042CA9">
              <w:rPr>
                <w:rFonts w:eastAsia="Times New Roman" w:cs="Calibri"/>
                <w:color w:val="000000"/>
                <w:kern w:val="0"/>
                <w:lang w:val="en-IE" w:eastAsia="en-IE"/>
              </w:rPr>
              <w:t xml:space="preserve"> </w:t>
            </w:r>
          </w:p>
        </w:tc>
      </w:tr>
      <w:tr w:rsidR="00042CA9" w:rsidRPr="00042CA9" w14:paraId="4D337629" w14:textId="77777777" w:rsidTr="009B57B6">
        <w:trPr>
          <w:trHeight w:val="29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0BBE1F5D" w14:textId="77777777" w:rsidR="00042CA9" w:rsidRPr="00042CA9" w:rsidRDefault="00042CA9" w:rsidP="00042CA9">
            <w:pPr>
              <w:suppressAutoHyphens w:val="0"/>
              <w:spacing w:line="240" w:lineRule="auto"/>
              <w:rPr>
                <w:rFonts w:eastAsia="Times New Roman" w:cs="Calibri"/>
                <w:b/>
                <w:bCs/>
                <w:color w:val="000000"/>
                <w:kern w:val="0"/>
                <w:lang w:val="en-IE" w:eastAsia="en-IE"/>
              </w:rPr>
            </w:pPr>
            <w:r w:rsidRPr="00042CA9">
              <w:rPr>
                <w:rFonts w:eastAsia="Times New Roman" w:cs="Calibri"/>
                <w:b/>
                <w:bCs/>
                <w:color w:val="000000"/>
                <w:kern w:val="0"/>
                <w:lang w:val="en-IE" w:eastAsia="en-IE"/>
              </w:rPr>
              <w:t> </w:t>
            </w:r>
          </w:p>
        </w:tc>
        <w:tc>
          <w:tcPr>
            <w:tcW w:w="4111" w:type="dxa"/>
            <w:tcBorders>
              <w:top w:val="nil"/>
              <w:left w:val="nil"/>
              <w:bottom w:val="single" w:sz="4" w:space="0" w:color="auto"/>
              <w:right w:val="single" w:sz="4" w:space="0" w:color="auto"/>
            </w:tcBorders>
            <w:shd w:val="clear" w:color="auto" w:fill="auto"/>
            <w:noWrap/>
            <w:vAlign w:val="bottom"/>
            <w:hideMark/>
          </w:tcPr>
          <w:p w14:paraId="17C5EA6C" w14:textId="77777777" w:rsidR="00042CA9" w:rsidRPr="00042CA9" w:rsidRDefault="00042CA9" w:rsidP="00042CA9">
            <w:pPr>
              <w:suppressAutoHyphens w:val="0"/>
              <w:spacing w:line="240" w:lineRule="auto"/>
              <w:rPr>
                <w:rFonts w:eastAsia="Times New Roman" w:cs="Calibri"/>
                <w:color w:val="000000"/>
                <w:kern w:val="0"/>
                <w:lang w:val="en-IE" w:eastAsia="en-IE"/>
              </w:rPr>
            </w:pPr>
            <w:r w:rsidRPr="00042CA9">
              <w:rPr>
                <w:rFonts w:eastAsia="Times New Roman" w:cs="Calibri"/>
                <w:color w:val="000000"/>
                <w:kern w:val="0"/>
                <w:lang w:val="en-IE" w:eastAsia="en-IE"/>
              </w:rPr>
              <w:t>Kilnamona Community Centre</w:t>
            </w:r>
          </w:p>
        </w:tc>
        <w:tc>
          <w:tcPr>
            <w:tcW w:w="2126" w:type="dxa"/>
            <w:tcBorders>
              <w:top w:val="single" w:sz="4" w:space="0" w:color="auto"/>
              <w:left w:val="nil"/>
              <w:bottom w:val="nil"/>
              <w:right w:val="single" w:sz="4" w:space="0" w:color="auto"/>
            </w:tcBorders>
            <w:shd w:val="clear" w:color="auto" w:fill="auto"/>
            <w:vAlign w:val="center"/>
            <w:hideMark/>
          </w:tcPr>
          <w:p w14:paraId="1EBEF2D6" w14:textId="77777777" w:rsidR="00042CA9" w:rsidRPr="00042CA9" w:rsidRDefault="00042CA9" w:rsidP="00042CA9">
            <w:pPr>
              <w:suppressAutoHyphens w:val="0"/>
              <w:spacing w:line="240" w:lineRule="auto"/>
              <w:jc w:val="center"/>
              <w:rPr>
                <w:rFonts w:eastAsia="Times New Roman" w:cs="Calibri"/>
                <w:kern w:val="0"/>
                <w:lang w:val="en-IE" w:eastAsia="en-IE"/>
              </w:rPr>
            </w:pPr>
            <w:r w:rsidRPr="00042CA9">
              <w:rPr>
                <w:rFonts w:eastAsia="Times New Roman" w:cs="Calibri"/>
                <w:kern w:val="0"/>
                <w:lang w:val="en-IE" w:eastAsia="en-IE"/>
              </w:rPr>
              <w:t>€2,000.00</w:t>
            </w:r>
          </w:p>
        </w:tc>
        <w:tc>
          <w:tcPr>
            <w:tcW w:w="2418" w:type="dxa"/>
            <w:tcBorders>
              <w:top w:val="nil"/>
              <w:left w:val="nil"/>
              <w:bottom w:val="nil"/>
              <w:right w:val="nil"/>
            </w:tcBorders>
            <w:shd w:val="clear" w:color="auto" w:fill="auto"/>
            <w:vAlign w:val="bottom"/>
            <w:hideMark/>
          </w:tcPr>
          <w:p w14:paraId="1E76C36A" w14:textId="77777777" w:rsidR="00042CA9" w:rsidRPr="00042CA9" w:rsidRDefault="00042CA9" w:rsidP="00042CA9">
            <w:pPr>
              <w:suppressAutoHyphens w:val="0"/>
              <w:spacing w:line="240" w:lineRule="auto"/>
              <w:jc w:val="center"/>
              <w:rPr>
                <w:rFonts w:eastAsia="Times New Roman" w:cs="Calibri"/>
                <w:kern w:val="0"/>
                <w:lang w:val="en-IE" w:eastAsia="en-IE"/>
              </w:rPr>
            </w:pPr>
          </w:p>
        </w:tc>
      </w:tr>
      <w:tr w:rsidR="00042CA9" w:rsidRPr="00042CA9" w14:paraId="0FE0F664" w14:textId="77777777" w:rsidTr="009B57B6">
        <w:trPr>
          <w:trHeight w:val="29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4A48F160" w14:textId="77777777" w:rsidR="00042CA9" w:rsidRPr="00042CA9" w:rsidRDefault="00042CA9" w:rsidP="00042CA9">
            <w:pPr>
              <w:suppressAutoHyphens w:val="0"/>
              <w:spacing w:line="240" w:lineRule="auto"/>
              <w:rPr>
                <w:rFonts w:eastAsia="Times New Roman" w:cs="Calibri"/>
                <w:b/>
                <w:bCs/>
                <w:color w:val="000000"/>
                <w:kern w:val="0"/>
                <w:lang w:val="en-IE" w:eastAsia="en-IE"/>
              </w:rPr>
            </w:pPr>
            <w:r w:rsidRPr="00042CA9">
              <w:rPr>
                <w:rFonts w:eastAsia="Times New Roman" w:cs="Calibri"/>
                <w:b/>
                <w:bCs/>
                <w:color w:val="000000"/>
                <w:kern w:val="0"/>
                <w:lang w:val="en-IE" w:eastAsia="en-IE"/>
              </w:rPr>
              <w:t> </w:t>
            </w:r>
          </w:p>
        </w:tc>
        <w:tc>
          <w:tcPr>
            <w:tcW w:w="4111" w:type="dxa"/>
            <w:tcBorders>
              <w:top w:val="nil"/>
              <w:left w:val="nil"/>
              <w:bottom w:val="single" w:sz="4" w:space="0" w:color="auto"/>
              <w:right w:val="single" w:sz="4" w:space="0" w:color="auto"/>
            </w:tcBorders>
            <w:shd w:val="clear" w:color="auto" w:fill="auto"/>
            <w:noWrap/>
            <w:vAlign w:val="bottom"/>
            <w:hideMark/>
          </w:tcPr>
          <w:p w14:paraId="6B60D660" w14:textId="77777777" w:rsidR="00042CA9" w:rsidRPr="00042CA9" w:rsidRDefault="00042CA9" w:rsidP="00042CA9">
            <w:pPr>
              <w:suppressAutoHyphens w:val="0"/>
              <w:spacing w:line="240" w:lineRule="auto"/>
              <w:rPr>
                <w:rFonts w:eastAsia="Times New Roman" w:cs="Calibri"/>
                <w:color w:val="000000"/>
                <w:kern w:val="0"/>
                <w:lang w:val="en-IE" w:eastAsia="en-IE"/>
              </w:rPr>
            </w:pPr>
            <w:r w:rsidRPr="00042CA9">
              <w:rPr>
                <w:rFonts w:eastAsia="Times New Roman" w:cs="Calibri"/>
                <w:color w:val="000000"/>
                <w:kern w:val="0"/>
                <w:lang w:val="en-IE" w:eastAsia="en-IE"/>
              </w:rPr>
              <w:t>Ennis Tidy Towns</w:t>
            </w:r>
          </w:p>
        </w:tc>
        <w:tc>
          <w:tcPr>
            <w:tcW w:w="2126" w:type="dxa"/>
            <w:tcBorders>
              <w:top w:val="single" w:sz="4" w:space="0" w:color="auto"/>
              <w:left w:val="nil"/>
              <w:bottom w:val="nil"/>
              <w:right w:val="single" w:sz="4" w:space="0" w:color="auto"/>
            </w:tcBorders>
            <w:shd w:val="clear" w:color="auto" w:fill="auto"/>
            <w:vAlign w:val="center"/>
            <w:hideMark/>
          </w:tcPr>
          <w:p w14:paraId="7D0D0D4B" w14:textId="77777777" w:rsidR="00042CA9" w:rsidRPr="00042CA9" w:rsidRDefault="00042CA9" w:rsidP="00042CA9">
            <w:pPr>
              <w:suppressAutoHyphens w:val="0"/>
              <w:spacing w:line="240" w:lineRule="auto"/>
              <w:jc w:val="center"/>
              <w:rPr>
                <w:rFonts w:eastAsia="Times New Roman" w:cs="Calibri"/>
                <w:kern w:val="0"/>
                <w:lang w:val="en-IE" w:eastAsia="en-IE"/>
              </w:rPr>
            </w:pPr>
            <w:r w:rsidRPr="00042CA9">
              <w:rPr>
                <w:rFonts w:eastAsia="Times New Roman" w:cs="Calibri"/>
                <w:kern w:val="0"/>
                <w:lang w:val="en-IE" w:eastAsia="en-IE"/>
              </w:rPr>
              <w:t>€494.10</w:t>
            </w:r>
          </w:p>
        </w:tc>
        <w:tc>
          <w:tcPr>
            <w:tcW w:w="2418" w:type="dxa"/>
            <w:tcBorders>
              <w:top w:val="nil"/>
              <w:left w:val="nil"/>
              <w:bottom w:val="nil"/>
              <w:right w:val="nil"/>
            </w:tcBorders>
            <w:shd w:val="clear" w:color="auto" w:fill="auto"/>
            <w:vAlign w:val="bottom"/>
            <w:hideMark/>
          </w:tcPr>
          <w:p w14:paraId="78C3F027" w14:textId="560EAD99" w:rsidR="00042CA9" w:rsidRPr="00042CA9" w:rsidRDefault="00042CA9" w:rsidP="00042CA9">
            <w:pPr>
              <w:suppressAutoHyphens w:val="0"/>
              <w:spacing w:line="240" w:lineRule="auto"/>
              <w:rPr>
                <w:rFonts w:eastAsia="Times New Roman" w:cs="Calibri"/>
                <w:color w:val="000000"/>
                <w:kern w:val="0"/>
                <w:lang w:val="en-IE" w:eastAsia="en-IE"/>
              </w:rPr>
            </w:pPr>
          </w:p>
        </w:tc>
      </w:tr>
      <w:tr w:rsidR="00042CA9" w:rsidRPr="00042CA9" w14:paraId="492A96C7" w14:textId="77777777" w:rsidTr="009B57B6">
        <w:trPr>
          <w:trHeight w:val="29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4459154C" w14:textId="77777777" w:rsidR="00042CA9" w:rsidRPr="00042CA9" w:rsidRDefault="00042CA9" w:rsidP="00042CA9">
            <w:pPr>
              <w:suppressAutoHyphens w:val="0"/>
              <w:spacing w:line="240" w:lineRule="auto"/>
              <w:rPr>
                <w:rFonts w:eastAsia="Times New Roman" w:cs="Calibri"/>
                <w:b/>
                <w:bCs/>
                <w:color w:val="000000"/>
                <w:kern w:val="0"/>
                <w:lang w:val="en-IE" w:eastAsia="en-IE"/>
              </w:rPr>
            </w:pPr>
            <w:r w:rsidRPr="00042CA9">
              <w:rPr>
                <w:rFonts w:eastAsia="Times New Roman" w:cs="Calibri"/>
                <w:b/>
                <w:bCs/>
                <w:color w:val="000000"/>
                <w:kern w:val="0"/>
                <w:lang w:val="en-IE" w:eastAsia="en-IE"/>
              </w:rPr>
              <w:t> </w:t>
            </w:r>
          </w:p>
        </w:tc>
        <w:tc>
          <w:tcPr>
            <w:tcW w:w="4111" w:type="dxa"/>
            <w:tcBorders>
              <w:top w:val="nil"/>
              <w:left w:val="nil"/>
              <w:bottom w:val="single" w:sz="4" w:space="0" w:color="auto"/>
              <w:right w:val="single" w:sz="4" w:space="0" w:color="auto"/>
            </w:tcBorders>
            <w:shd w:val="clear" w:color="auto" w:fill="auto"/>
            <w:noWrap/>
            <w:vAlign w:val="bottom"/>
            <w:hideMark/>
          </w:tcPr>
          <w:p w14:paraId="2892DC94" w14:textId="77777777" w:rsidR="00042CA9" w:rsidRPr="00042CA9" w:rsidRDefault="00042CA9" w:rsidP="00042CA9">
            <w:pPr>
              <w:suppressAutoHyphens w:val="0"/>
              <w:spacing w:line="240" w:lineRule="auto"/>
              <w:rPr>
                <w:rFonts w:eastAsia="Times New Roman" w:cs="Calibri"/>
                <w:color w:val="000000"/>
                <w:kern w:val="0"/>
                <w:lang w:val="en-IE" w:eastAsia="en-IE"/>
              </w:rPr>
            </w:pPr>
            <w:r w:rsidRPr="00042CA9">
              <w:rPr>
                <w:rFonts w:eastAsia="Times New Roman" w:cs="Calibri"/>
                <w:color w:val="000000"/>
                <w:kern w:val="0"/>
                <w:lang w:val="en-IE" w:eastAsia="en-IE"/>
              </w:rPr>
              <w:t> </w:t>
            </w:r>
          </w:p>
        </w:tc>
        <w:tc>
          <w:tcPr>
            <w:tcW w:w="2126" w:type="dxa"/>
            <w:tcBorders>
              <w:top w:val="single" w:sz="4" w:space="0" w:color="auto"/>
              <w:left w:val="nil"/>
              <w:bottom w:val="nil"/>
              <w:right w:val="single" w:sz="4" w:space="0" w:color="auto"/>
            </w:tcBorders>
            <w:shd w:val="clear" w:color="auto" w:fill="auto"/>
            <w:vAlign w:val="center"/>
            <w:hideMark/>
          </w:tcPr>
          <w:p w14:paraId="2524D6AF" w14:textId="77777777" w:rsidR="00042CA9" w:rsidRPr="00042CA9" w:rsidRDefault="00042CA9" w:rsidP="00042CA9">
            <w:pPr>
              <w:suppressAutoHyphens w:val="0"/>
              <w:spacing w:line="240" w:lineRule="auto"/>
              <w:jc w:val="center"/>
              <w:rPr>
                <w:rFonts w:eastAsia="Times New Roman" w:cs="Calibri"/>
                <w:kern w:val="0"/>
                <w:lang w:val="en-IE" w:eastAsia="en-IE"/>
              </w:rPr>
            </w:pPr>
            <w:r w:rsidRPr="00042CA9">
              <w:rPr>
                <w:rFonts w:eastAsia="Times New Roman" w:cs="Calibri"/>
                <w:kern w:val="0"/>
                <w:lang w:val="en-IE" w:eastAsia="en-IE"/>
              </w:rPr>
              <w:t> </w:t>
            </w:r>
          </w:p>
        </w:tc>
        <w:tc>
          <w:tcPr>
            <w:tcW w:w="2418" w:type="dxa"/>
            <w:tcBorders>
              <w:top w:val="nil"/>
              <w:left w:val="nil"/>
              <w:bottom w:val="nil"/>
              <w:right w:val="nil"/>
            </w:tcBorders>
            <w:shd w:val="clear" w:color="auto" w:fill="auto"/>
            <w:vAlign w:val="bottom"/>
            <w:hideMark/>
          </w:tcPr>
          <w:p w14:paraId="114CC4E7" w14:textId="77777777" w:rsidR="00042CA9" w:rsidRPr="00042CA9" w:rsidRDefault="00042CA9" w:rsidP="00042CA9">
            <w:pPr>
              <w:suppressAutoHyphens w:val="0"/>
              <w:spacing w:line="240" w:lineRule="auto"/>
              <w:jc w:val="center"/>
              <w:rPr>
                <w:rFonts w:eastAsia="Times New Roman" w:cs="Calibri"/>
                <w:kern w:val="0"/>
                <w:lang w:val="en-IE" w:eastAsia="en-IE"/>
              </w:rPr>
            </w:pPr>
          </w:p>
        </w:tc>
      </w:tr>
      <w:tr w:rsidR="00042CA9" w:rsidRPr="00042CA9" w14:paraId="4374BA1A" w14:textId="77777777" w:rsidTr="009B57B6">
        <w:trPr>
          <w:trHeight w:val="29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01E7275D" w14:textId="77777777" w:rsidR="00042CA9" w:rsidRPr="00042CA9" w:rsidRDefault="00042CA9" w:rsidP="00042CA9">
            <w:pPr>
              <w:suppressAutoHyphens w:val="0"/>
              <w:spacing w:line="240" w:lineRule="auto"/>
              <w:rPr>
                <w:rFonts w:eastAsia="Times New Roman" w:cs="Calibri"/>
                <w:color w:val="000000"/>
                <w:kern w:val="0"/>
                <w:lang w:val="en-IE" w:eastAsia="en-IE"/>
              </w:rPr>
            </w:pPr>
            <w:r w:rsidRPr="00042CA9">
              <w:rPr>
                <w:rFonts w:eastAsia="Times New Roman" w:cs="Calibri"/>
                <w:color w:val="000000"/>
                <w:kern w:val="0"/>
                <w:lang w:val="en-IE" w:eastAsia="en-IE"/>
              </w:rPr>
              <w:t> </w:t>
            </w:r>
          </w:p>
        </w:tc>
        <w:tc>
          <w:tcPr>
            <w:tcW w:w="4111" w:type="dxa"/>
            <w:tcBorders>
              <w:top w:val="nil"/>
              <w:left w:val="nil"/>
              <w:bottom w:val="single" w:sz="4" w:space="0" w:color="auto"/>
              <w:right w:val="single" w:sz="4" w:space="0" w:color="auto"/>
            </w:tcBorders>
            <w:shd w:val="clear" w:color="auto" w:fill="auto"/>
            <w:vAlign w:val="center"/>
            <w:hideMark/>
          </w:tcPr>
          <w:p w14:paraId="1BDDD0D0" w14:textId="77777777" w:rsidR="00042CA9" w:rsidRPr="00042CA9" w:rsidRDefault="00042CA9" w:rsidP="00042CA9">
            <w:pPr>
              <w:suppressAutoHyphens w:val="0"/>
              <w:spacing w:line="240" w:lineRule="auto"/>
              <w:rPr>
                <w:rFonts w:eastAsia="Times New Roman" w:cs="Calibri"/>
                <w:color w:val="000000"/>
                <w:kern w:val="0"/>
                <w:lang w:val="en-IE" w:eastAsia="en-IE"/>
              </w:rPr>
            </w:pPr>
            <w:r w:rsidRPr="00042CA9">
              <w:rPr>
                <w:rFonts w:eastAsia="Times New Roman" w:cs="Calibri"/>
                <w:color w:val="000000"/>
                <w:kern w:val="0"/>
                <w:lang w:val="en-IE" w:eastAsia="en-IE"/>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7A06D9E" w14:textId="77777777" w:rsidR="00042CA9" w:rsidRPr="00042CA9" w:rsidRDefault="00042CA9" w:rsidP="00042CA9">
            <w:pPr>
              <w:suppressAutoHyphens w:val="0"/>
              <w:spacing w:line="240" w:lineRule="auto"/>
              <w:jc w:val="center"/>
              <w:rPr>
                <w:rFonts w:eastAsia="Times New Roman" w:cs="Calibri"/>
                <w:kern w:val="0"/>
                <w:lang w:val="en-IE" w:eastAsia="en-IE"/>
              </w:rPr>
            </w:pPr>
            <w:r w:rsidRPr="00042CA9">
              <w:rPr>
                <w:rFonts w:eastAsia="Times New Roman" w:cs="Calibri"/>
                <w:kern w:val="0"/>
                <w:lang w:val="en-IE" w:eastAsia="en-IE"/>
              </w:rPr>
              <w:t> </w:t>
            </w:r>
          </w:p>
        </w:tc>
        <w:tc>
          <w:tcPr>
            <w:tcW w:w="2418" w:type="dxa"/>
            <w:tcBorders>
              <w:top w:val="nil"/>
              <w:left w:val="nil"/>
              <w:bottom w:val="nil"/>
              <w:right w:val="nil"/>
            </w:tcBorders>
            <w:shd w:val="clear" w:color="auto" w:fill="auto"/>
            <w:vAlign w:val="bottom"/>
            <w:hideMark/>
          </w:tcPr>
          <w:p w14:paraId="509A1DC4" w14:textId="77777777" w:rsidR="00042CA9" w:rsidRPr="00042CA9" w:rsidRDefault="00042CA9" w:rsidP="00042CA9">
            <w:pPr>
              <w:suppressAutoHyphens w:val="0"/>
              <w:spacing w:line="240" w:lineRule="auto"/>
              <w:jc w:val="center"/>
              <w:rPr>
                <w:rFonts w:eastAsia="Times New Roman" w:cs="Calibri"/>
                <w:kern w:val="0"/>
                <w:lang w:val="en-IE" w:eastAsia="en-IE"/>
              </w:rPr>
            </w:pPr>
          </w:p>
        </w:tc>
      </w:tr>
      <w:bookmarkEnd w:id="0"/>
      <w:tr w:rsidR="00042CA9" w:rsidRPr="00042CA9" w14:paraId="315C6326" w14:textId="77777777" w:rsidTr="009B57B6">
        <w:trPr>
          <w:trHeight w:val="290"/>
        </w:trPr>
        <w:tc>
          <w:tcPr>
            <w:tcW w:w="1985" w:type="dxa"/>
            <w:tcBorders>
              <w:top w:val="nil"/>
              <w:left w:val="nil"/>
              <w:bottom w:val="nil"/>
              <w:right w:val="nil"/>
            </w:tcBorders>
            <w:shd w:val="clear" w:color="auto" w:fill="auto"/>
            <w:vAlign w:val="center"/>
            <w:hideMark/>
          </w:tcPr>
          <w:p w14:paraId="70143F60" w14:textId="77777777" w:rsidR="00042CA9" w:rsidRPr="00042CA9" w:rsidRDefault="00042CA9" w:rsidP="00042CA9">
            <w:pPr>
              <w:suppressAutoHyphens w:val="0"/>
              <w:spacing w:line="240" w:lineRule="auto"/>
              <w:rPr>
                <w:rFonts w:ascii="Times New Roman" w:eastAsia="Times New Roman" w:hAnsi="Times New Roman" w:cs="Times New Roman"/>
                <w:kern w:val="0"/>
                <w:sz w:val="20"/>
                <w:szCs w:val="20"/>
                <w:lang w:val="en-IE" w:eastAsia="en-IE"/>
              </w:rPr>
            </w:pPr>
          </w:p>
        </w:tc>
        <w:tc>
          <w:tcPr>
            <w:tcW w:w="4111" w:type="dxa"/>
            <w:tcBorders>
              <w:top w:val="nil"/>
              <w:left w:val="nil"/>
              <w:bottom w:val="nil"/>
              <w:right w:val="nil"/>
            </w:tcBorders>
            <w:shd w:val="clear" w:color="auto" w:fill="auto"/>
            <w:vAlign w:val="center"/>
            <w:hideMark/>
          </w:tcPr>
          <w:p w14:paraId="53D02E19" w14:textId="77777777" w:rsidR="00042CA9" w:rsidRPr="00042CA9" w:rsidRDefault="00042CA9" w:rsidP="00042CA9">
            <w:pPr>
              <w:suppressAutoHyphens w:val="0"/>
              <w:spacing w:line="240" w:lineRule="auto"/>
              <w:rPr>
                <w:rFonts w:ascii="Times New Roman" w:eastAsia="Times New Roman" w:hAnsi="Times New Roman" w:cs="Times New Roman"/>
                <w:kern w:val="0"/>
                <w:sz w:val="20"/>
                <w:szCs w:val="20"/>
                <w:lang w:val="en-IE" w:eastAsia="en-IE"/>
              </w:rPr>
            </w:pPr>
          </w:p>
        </w:tc>
        <w:tc>
          <w:tcPr>
            <w:tcW w:w="2126" w:type="dxa"/>
            <w:tcBorders>
              <w:top w:val="nil"/>
              <w:left w:val="nil"/>
              <w:bottom w:val="nil"/>
              <w:right w:val="nil"/>
            </w:tcBorders>
            <w:shd w:val="clear" w:color="auto" w:fill="auto"/>
            <w:vAlign w:val="center"/>
            <w:hideMark/>
          </w:tcPr>
          <w:p w14:paraId="74856865" w14:textId="77777777" w:rsidR="00042CA9" w:rsidRPr="00042CA9" w:rsidRDefault="00042CA9" w:rsidP="00042CA9">
            <w:pPr>
              <w:suppressAutoHyphens w:val="0"/>
              <w:spacing w:line="240" w:lineRule="auto"/>
              <w:rPr>
                <w:rFonts w:ascii="Times New Roman" w:eastAsia="Times New Roman" w:hAnsi="Times New Roman" w:cs="Times New Roman"/>
                <w:kern w:val="0"/>
                <w:sz w:val="20"/>
                <w:szCs w:val="20"/>
                <w:lang w:val="en-IE" w:eastAsia="en-IE"/>
              </w:rPr>
            </w:pPr>
          </w:p>
        </w:tc>
        <w:tc>
          <w:tcPr>
            <w:tcW w:w="2418" w:type="dxa"/>
            <w:tcBorders>
              <w:top w:val="nil"/>
              <w:left w:val="nil"/>
              <w:bottom w:val="nil"/>
              <w:right w:val="nil"/>
            </w:tcBorders>
            <w:shd w:val="clear" w:color="auto" w:fill="auto"/>
            <w:vAlign w:val="bottom"/>
            <w:hideMark/>
          </w:tcPr>
          <w:p w14:paraId="3D02D970" w14:textId="77777777" w:rsidR="00042CA9" w:rsidRPr="00042CA9" w:rsidRDefault="00042CA9" w:rsidP="00042CA9">
            <w:pPr>
              <w:suppressAutoHyphens w:val="0"/>
              <w:spacing w:line="240" w:lineRule="auto"/>
              <w:jc w:val="center"/>
              <w:rPr>
                <w:rFonts w:ascii="Times New Roman" w:eastAsia="Times New Roman" w:hAnsi="Times New Roman" w:cs="Times New Roman"/>
                <w:kern w:val="0"/>
                <w:sz w:val="20"/>
                <w:szCs w:val="20"/>
                <w:lang w:val="en-IE" w:eastAsia="en-IE"/>
              </w:rPr>
            </w:pPr>
          </w:p>
        </w:tc>
      </w:tr>
    </w:tbl>
    <w:p w14:paraId="7C179DAF" w14:textId="77777777" w:rsidR="00042CA9" w:rsidRDefault="00042CA9" w:rsidP="00F770C5">
      <w:pPr>
        <w:ind w:left="720"/>
        <w:jc w:val="both"/>
        <w:rPr>
          <w:rFonts w:ascii="Cambria" w:eastAsia="Calibri" w:hAnsi="Cambria" w:cs="Times New Roman"/>
          <w:i/>
          <w:iCs/>
          <w:kern w:val="0"/>
          <w:lang w:val="en-US" w:eastAsia="en-US"/>
        </w:rPr>
      </w:pPr>
    </w:p>
    <w:p w14:paraId="3D0A263A" w14:textId="7327039D" w:rsidR="00F770C5" w:rsidRDefault="00F770C5" w:rsidP="00F770C5">
      <w:pPr>
        <w:ind w:left="720"/>
        <w:jc w:val="both"/>
        <w:rPr>
          <w:rFonts w:ascii="Cambria" w:eastAsia="Calibri" w:hAnsi="Cambria" w:cs="Times New Roman"/>
          <w:i/>
          <w:iCs/>
          <w:kern w:val="0"/>
          <w:lang w:val="en-US" w:eastAsia="en-US"/>
        </w:rPr>
      </w:pPr>
      <w:r>
        <w:rPr>
          <w:rFonts w:ascii="Cambria" w:eastAsia="Calibri" w:hAnsi="Cambria" w:cs="Times New Roman"/>
          <w:i/>
          <w:iCs/>
          <w:kern w:val="0"/>
          <w:lang w:val="en-US" w:eastAsia="en-US"/>
        </w:rPr>
        <w:t>This item was proposed by Cllr.</w:t>
      </w:r>
      <w:r w:rsidR="005D3536">
        <w:rPr>
          <w:rFonts w:ascii="Cambria" w:eastAsia="Calibri" w:hAnsi="Cambria" w:cs="Times New Roman"/>
          <w:i/>
          <w:iCs/>
          <w:kern w:val="0"/>
          <w:lang w:val="en-US" w:eastAsia="en-US"/>
        </w:rPr>
        <w:t xml:space="preserve"> </w:t>
      </w:r>
      <w:r w:rsidR="0027189B">
        <w:rPr>
          <w:rFonts w:ascii="Cambria" w:eastAsia="Calibri" w:hAnsi="Cambria" w:cs="Times New Roman"/>
          <w:i/>
          <w:iCs/>
          <w:kern w:val="0"/>
          <w:lang w:val="en-US" w:eastAsia="en-US"/>
        </w:rPr>
        <w:t>J. Flynn</w:t>
      </w:r>
      <w:r>
        <w:rPr>
          <w:rFonts w:ascii="Cambria" w:eastAsia="Calibri" w:hAnsi="Cambria" w:cs="Times New Roman"/>
          <w:i/>
          <w:iCs/>
          <w:kern w:val="0"/>
          <w:lang w:val="en-US" w:eastAsia="en-US"/>
        </w:rPr>
        <w:t>, seconded by Cllr</w:t>
      </w:r>
      <w:r w:rsidR="005D3536">
        <w:rPr>
          <w:rFonts w:ascii="Cambria" w:eastAsia="Calibri" w:hAnsi="Cambria" w:cs="Times New Roman"/>
          <w:i/>
          <w:iCs/>
          <w:kern w:val="0"/>
          <w:lang w:val="en-US" w:eastAsia="en-US"/>
        </w:rPr>
        <w:t xml:space="preserve"> </w:t>
      </w:r>
      <w:r w:rsidR="0027189B">
        <w:rPr>
          <w:rFonts w:ascii="Cambria" w:eastAsia="Calibri" w:hAnsi="Cambria" w:cs="Times New Roman"/>
          <w:i/>
          <w:iCs/>
          <w:kern w:val="0"/>
          <w:lang w:val="en-US" w:eastAsia="en-US"/>
        </w:rPr>
        <w:t>M. Howard</w:t>
      </w:r>
      <w:r>
        <w:rPr>
          <w:rFonts w:ascii="Cambria" w:eastAsia="Calibri" w:hAnsi="Cambria" w:cs="Times New Roman"/>
          <w:i/>
          <w:iCs/>
          <w:kern w:val="0"/>
          <w:lang w:val="en-US" w:eastAsia="en-US"/>
        </w:rPr>
        <w:t>, and agreed by all Members.</w:t>
      </w:r>
    </w:p>
    <w:p w14:paraId="52190306" w14:textId="568B23ED" w:rsidR="006502EA" w:rsidRDefault="006502EA" w:rsidP="00F770C5">
      <w:pPr>
        <w:ind w:left="720"/>
        <w:jc w:val="both"/>
        <w:rPr>
          <w:rFonts w:ascii="Cambria" w:eastAsia="Calibri" w:hAnsi="Cambria" w:cs="Times New Roman"/>
          <w:i/>
          <w:iCs/>
          <w:kern w:val="0"/>
          <w:lang w:val="en-US" w:eastAsia="en-US"/>
        </w:rPr>
      </w:pPr>
    </w:p>
    <w:p w14:paraId="32EE0E6B" w14:textId="1D4DFFDE" w:rsidR="0027189B" w:rsidRDefault="0027189B" w:rsidP="00F770C5">
      <w:pPr>
        <w:ind w:left="720"/>
        <w:jc w:val="both"/>
        <w:rPr>
          <w:rFonts w:ascii="Cambria" w:eastAsia="Calibri" w:hAnsi="Cambria" w:cs="Times New Roman"/>
          <w:kern w:val="0"/>
          <w:u w:val="single"/>
          <w:lang w:val="en-US" w:eastAsia="en-US"/>
        </w:rPr>
      </w:pPr>
      <w:r>
        <w:rPr>
          <w:rFonts w:ascii="Cambria" w:eastAsia="Calibri" w:hAnsi="Cambria" w:cs="Times New Roman"/>
          <w:kern w:val="0"/>
          <w:u w:val="single"/>
          <w:lang w:val="en-US" w:eastAsia="en-US"/>
        </w:rPr>
        <w:t>It was agreed that a report o</w:t>
      </w:r>
      <w:r w:rsidR="00873D50">
        <w:rPr>
          <w:rFonts w:ascii="Cambria" w:eastAsia="Calibri" w:hAnsi="Cambria" w:cs="Times New Roman"/>
          <w:kern w:val="0"/>
          <w:u w:val="single"/>
          <w:lang w:val="en-US" w:eastAsia="en-US"/>
        </w:rPr>
        <w:t>n</w:t>
      </w:r>
      <w:r>
        <w:rPr>
          <w:rFonts w:ascii="Cambria" w:eastAsia="Calibri" w:hAnsi="Cambria" w:cs="Times New Roman"/>
          <w:kern w:val="0"/>
          <w:u w:val="single"/>
          <w:lang w:val="en-US" w:eastAsia="en-US"/>
        </w:rPr>
        <w:t xml:space="preserve"> all </w:t>
      </w:r>
      <w:r w:rsidR="00873D50">
        <w:rPr>
          <w:rFonts w:ascii="Cambria" w:eastAsia="Calibri" w:hAnsi="Cambria" w:cs="Times New Roman"/>
          <w:kern w:val="0"/>
          <w:u w:val="single"/>
          <w:lang w:val="en-US" w:eastAsia="en-US"/>
        </w:rPr>
        <w:t xml:space="preserve">approved </w:t>
      </w:r>
      <w:r w:rsidR="007973D2">
        <w:rPr>
          <w:rFonts w:ascii="Cambria" w:eastAsia="Calibri" w:hAnsi="Cambria" w:cs="Times New Roman"/>
          <w:kern w:val="0"/>
          <w:u w:val="single"/>
          <w:lang w:val="en-US" w:eastAsia="en-US"/>
        </w:rPr>
        <w:t>Councillor specific gma</w:t>
      </w:r>
      <w:r>
        <w:rPr>
          <w:rFonts w:ascii="Cambria" w:eastAsia="Calibri" w:hAnsi="Cambria" w:cs="Times New Roman"/>
          <w:kern w:val="0"/>
          <w:u w:val="single"/>
          <w:lang w:val="en-US" w:eastAsia="en-US"/>
        </w:rPr>
        <w:t xml:space="preserve"> funding</w:t>
      </w:r>
      <w:r w:rsidR="001048F6">
        <w:rPr>
          <w:rFonts w:ascii="Cambria" w:eastAsia="Calibri" w:hAnsi="Cambria" w:cs="Times New Roman"/>
          <w:kern w:val="0"/>
          <w:u w:val="single"/>
          <w:lang w:val="en-US" w:eastAsia="en-US"/>
        </w:rPr>
        <w:t xml:space="preserve"> allocation</w:t>
      </w:r>
      <w:r>
        <w:rPr>
          <w:rFonts w:ascii="Cambria" w:eastAsia="Calibri" w:hAnsi="Cambria" w:cs="Times New Roman"/>
          <w:kern w:val="0"/>
          <w:u w:val="single"/>
          <w:lang w:val="en-US" w:eastAsia="en-US"/>
        </w:rPr>
        <w:t xml:space="preserve"> for 2021 would be circulated to Members</w:t>
      </w:r>
    </w:p>
    <w:p w14:paraId="5671340F" w14:textId="4FE6FDF6" w:rsidR="009B57B6" w:rsidRDefault="009B57B6" w:rsidP="00F770C5">
      <w:pPr>
        <w:ind w:left="720"/>
        <w:jc w:val="both"/>
        <w:rPr>
          <w:rFonts w:ascii="Cambria" w:eastAsia="Calibri" w:hAnsi="Cambria" w:cs="Times New Roman"/>
          <w:kern w:val="0"/>
          <w:u w:val="single"/>
          <w:lang w:val="en-US" w:eastAsia="en-US"/>
        </w:rPr>
      </w:pPr>
    </w:p>
    <w:p w14:paraId="6BA9B063" w14:textId="7172729A" w:rsidR="009B57B6" w:rsidRDefault="009B57B6" w:rsidP="00F770C5">
      <w:pPr>
        <w:ind w:left="720"/>
        <w:jc w:val="both"/>
        <w:rPr>
          <w:rFonts w:ascii="Cambria" w:eastAsia="Calibri" w:hAnsi="Cambria" w:cs="Times New Roman"/>
          <w:kern w:val="0"/>
          <w:u w:val="single"/>
          <w:lang w:val="en-US" w:eastAsia="en-US"/>
        </w:rPr>
      </w:pPr>
    </w:p>
    <w:p w14:paraId="4EA38172" w14:textId="71A9C3DC" w:rsidR="009B57B6" w:rsidRDefault="009B57B6" w:rsidP="00F770C5">
      <w:pPr>
        <w:ind w:left="720"/>
        <w:jc w:val="both"/>
        <w:rPr>
          <w:rFonts w:ascii="Cambria" w:eastAsia="Calibri" w:hAnsi="Cambria" w:cs="Times New Roman"/>
          <w:kern w:val="0"/>
          <w:u w:val="single"/>
          <w:lang w:val="en-US" w:eastAsia="en-US"/>
        </w:rPr>
      </w:pPr>
    </w:p>
    <w:p w14:paraId="18CBB9C6" w14:textId="77777777" w:rsidR="009B57B6" w:rsidRDefault="009B57B6" w:rsidP="00F770C5">
      <w:pPr>
        <w:ind w:left="720"/>
        <w:jc w:val="both"/>
        <w:rPr>
          <w:rFonts w:ascii="Cambria" w:eastAsia="Calibri" w:hAnsi="Cambria" w:cs="Times New Roman"/>
          <w:kern w:val="0"/>
          <w:u w:val="single"/>
          <w:lang w:val="en-US" w:eastAsia="en-US"/>
        </w:rPr>
      </w:pPr>
    </w:p>
    <w:p w14:paraId="353ED005" w14:textId="45BF302D" w:rsidR="009B57B6" w:rsidRDefault="009B57B6" w:rsidP="00F770C5">
      <w:pPr>
        <w:ind w:left="720"/>
        <w:jc w:val="both"/>
        <w:rPr>
          <w:rFonts w:ascii="Cambria" w:eastAsia="Calibri" w:hAnsi="Cambria" w:cs="Times New Roman"/>
          <w:kern w:val="0"/>
          <w:u w:val="single"/>
          <w:lang w:val="en-US" w:eastAsia="en-US"/>
        </w:rPr>
      </w:pPr>
    </w:p>
    <w:p w14:paraId="52A7F873" w14:textId="77777777" w:rsidR="009B57B6" w:rsidRPr="0027189B" w:rsidRDefault="009B57B6" w:rsidP="00F770C5">
      <w:pPr>
        <w:ind w:left="720"/>
        <w:jc w:val="both"/>
        <w:rPr>
          <w:rFonts w:ascii="Cambria" w:eastAsia="Calibri" w:hAnsi="Cambria" w:cs="Times New Roman"/>
          <w:kern w:val="0"/>
          <w:u w:val="single"/>
          <w:lang w:val="en-US" w:eastAsia="en-US"/>
        </w:rPr>
      </w:pPr>
    </w:p>
    <w:p w14:paraId="23414E2C" w14:textId="77777777" w:rsidR="006502EA" w:rsidRDefault="006502EA" w:rsidP="00F770C5">
      <w:pPr>
        <w:ind w:left="720"/>
        <w:jc w:val="both"/>
        <w:rPr>
          <w:rFonts w:ascii="Cambria" w:eastAsia="Calibri" w:hAnsi="Cambria" w:cs="Times New Roman"/>
          <w:i/>
          <w:iCs/>
          <w:kern w:val="0"/>
          <w:lang w:val="en-US" w:eastAsia="en-US"/>
        </w:rPr>
      </w:pPr>
    </w:p>
    <w:p w14:paraId="282341AE" w14:textId="77777777" w:rsidR="0027189B" w:rsidRDefault="008D0B88" w:rsidP="006502EA">
      <w:pPr>
        <w:pStyle w:val="ListParagraph"/>
        <w:ind w:left="0"/>
        <w:jc w:val="both"/>
        <w:rPr>
          <w:rFonts w:ascii="Cambria" w:hAnsi="Cambria" w:cs="Calibri"/>
          <w:b/>
          <w:bCs/>
          <w:u w:val="single"/>
        </w:rPr>
      </w:pPr>
      <w:r w:rsidRPr="00BE1AB5">
        <w:rPr>
          <w:rFonts w:ascii="Cambria" w:hAnsi="Cambria" w:cs="Calibri"/>
          <w:b/>
          <w:bCs/>
          <w:u w:val="single"/>
        </w:rPr>
        <w:t xml:space="preserve">Item No. </w:t>
      </w:r>
      <w:r w:rsidR="00280751">
        <w:rPr>
          <w:rFonts w:ascii="Cambria" w:hAnsi="Cambria" w:cs="Calibri"/>
          <w:b/>
          <w:bCs/>
          <w:u w:val="single"/>
        </w:rPr>
        <w:t>4</w:t>
      </w:r>
      <w:r w:rsidR="00280751" w:rsidRPr="00BA29BE">
        <w:rPr>
          <w:rFonts w:ascii="Cambria" w:hAnsi="Cambria" w:cs="Calibri"/>
          <w:b/>
          <w:bCs/>
        </w:rPr>
        <w:tab/>
      </w:r>
      <w:r w:rsidR="0027189B">
        <w:rPr>
          <w:rFonts w:ascii="Cambria" w:hAnsi="Cambria" w:cs="Calibri"/>
          <w:b/>
          <w:bCs/>
          <w:u w:val="single"/>
        </w:rPr>
        <w:t>Part VIII – O’Connell Street</w:t>
      </w:r>
    </w:p>
    <w:p w14:paraId="45CD2BC5" w14:textId="04F5F9E6" w:rsidR="0027189B" w:rsidRDefault="001048F6" w:rsidP="006502EA">
      <w:pPr>
        <w:pStyle w:val="ListParagraph"/>
        <w:ind w:left="0"/>
        <w:jc w:val="both"/>
        <w:rPr>
          <w:rFonts w:ascii="Cambria" w:hAnsi="Cambria" w:cs="Calibri"/>
        </w:rPr>
      </w:pPr>
      <w:r>
        <w:rPr>
          <w:rFonts w:ascii="Cambria" w:hAnsi="Cambria" w:cs="Calibri"/>
        </w:rPr>
        <w:t>The Planning Department</w:t>
      </w:r>
      <w:r w:rsidR="007973D2">
        <w:rPr>
          <w:rFonts w:ascii="Cambria" w:hAnsi="Cambria" w:cs="Calibri"/>
        </w:rPr>
        <w:t>’s</w:t>
      </w:r>
      <w:r w:rsidR="009B57B6">
        <w:rPr>
          <w:rFonts w:ascii="Cambria" w:hAnsi="Cambria" w:cs="Calibri"/>
        </w:rPr>
        <w:t xml:space="preserve"> </w:t>
      </w:r>
      <w:r w:rsidR="007973D2">
        <w:rPr>
          <w:rFonts w:ascii="Cambria" w:hAnsi="Cambria" w:cs="Calibri"/>
        </w:rPr>
        <w:t>r</w:t>
      </w:r>
      <w:r w:rsidR="009B57B6">
        <w:rPr>
          <w:rFonts w:ascii="Cambria" w:hAnsi="Cambria" w:cs="Calibri"/>
        </w:rPr>
        <w:t xml:space="preserve">eport on </w:t>
      </w:r>
      <w:r w:rsidR="009B57B6" w:rsidRPr="007973D2">
        <w:rPr>
          <w:rFonts w:ascii="Cambria" w:hAnsi="Cambria" w:cs="Calibri"/>
          <w:i/>
          <w:iCs/>
        </w:rPr>
        <w:t xml:space="preserve">Part VIII </w:t>
      </w:r>
      <w:r w:rsidR="007973D2">
        <w:rPr>
          <w:rFonts w:ascii="Cambria" w:hAnsi="Cambria" w:cs="Calibri"/>
          <w:i/>
          <w:iCs/>
        </w:rPr>
        <w:t>p</w:t>
      </w:r>
      <w:r w:rsidR="009B57B6" w:rsidRPr="007973D2">
        <w:rPr>
          <w:rFonts w:ascii="Cambria" w:hAnsi="Cambria" w:cs="Calibri"/>
          <w:i/>
          <w:iCs/>
        </w:rPr>
        <w:t xml:space="preserve">ublic </w:t>
      </w:r>
      <w:r w:rsidR="007973D2">
        <w:rPr>
          <w:rFonts w:ascii="Cambria" w:hAnsi="Cambria" w:cs="Calibri"/>
          <w:i/>
          <w:iCs/>
        </w:rPr>
        <w:t>r</w:t>
      </w:r>
      <w:r w:rsidR="009B57B6" w:rsidRPr="007973D2">
        <w:rPr>
          <w:rFonts w:ascii="Cambria" w:hAnsi="Cambria" w:cs="Calibri"/>
          <w:i/>
          <w:iCs/>
        </w:rPr>
        <w:t>ealm works for O’Connell Street</w:t>
      </w:r>
      <w:r w:rsidR="009B57B6">
        <w:rPr>
          <w:rFonts w:ascii="Cambria" w:hAnsi="Cambria" w:cs="Calibri"/>
        </w:rPr>
        <w:t xml:space="preserve"> </w:t>
      </w:r>
      <w:r w:rsidR="007973D2">
        <w:rPr>
          <w:rFonts w:ascii="Cambria" w:hAnsi="Cambria" w:cs="Calibri"/>
        </w:rPr>
        <w:t xml:space="preserve">was circulated to Members </w:t>
      </w:r>
      <w:r w:rsidR="009B57B6">
        <w:rPr>
          <w:rFonts w:ascii="Cambria" w:hAnsi="Cambria" w:cs="Calibri"/>
        </w:rPr>
        <w:t xml:space="preserve">in advance of </w:t>
      </w:r>
      <w:r w:rsidR="007973D2">
        <w:rPr>
          <w:rFonts w:ascii="Cambria" w:hAnsi="Cambria" w:cs="Calibri"/>
        </w:rPr>
        <w:t>meeting.</w:t>
      </w:r>
    </w:p>
    <w:p w14:paraId="3160245A" w14:textId="335C21FA" w:rsidR="009B57B6" w:rsidRPr="009B57B6" w:rsidRDefault="009B57B6" w:rsidP="006502EA">
      <w:pPr>
        <w:pStyle w:val="ListParagraph"/>
        <w:ind w:left="0"/>
        <w:jc w:val="both"/>
        <w:rPr>
          <w:rFonts w:ascii="Cambria" w:hAnsi="Cambria" w:cs="Calibri"/>
          <w:i/>
          <w:iCs/>
        </w:rPr>
      </w:pPr>
      <w:r>
        <w:rPr>
          <w:rFonts w:ascii="Cambria" w:hAnsi="Cambria" w:cs="Calibri"/>
          <w:i/>
          <w:iCs/>
        </w:rPr>
        <w:t>This item was proposed by Cllr. J. Flynn, seconded by Cllr. M Nestor and approved by all Members.</w:t>
      </w:r>
    </w:p>
    <w:p w14:paraId="223792DE" w14:textId="0664E1E6" w:rsidR="006B6D14" w:rsidRDefault="00D4108E" w:rsidP="006502EA">
      <w:pPr>
        <w:pStyle w:val="ListParagraph"/>
        <w:ind w:left="0"/>
        <w:jc w:val="both"/>
        <w:rPr>
          <w:rFonts w:ascii="Cambria" w:hAnsi="Cambria" w:cs="Calibri"/>
        </w:rPr>
      </w:pPr>
      <w:r>
        <w:rPr>
          <w:rFonts w:ascii="Cambria" w:hAnsi="Cambria" w:cs="Calibri"/>
        </w:rPr>
        <w:t xml:space="preserve">All </w:t>
      </w:r>
      <w:r w:rsidR="006B6D14">
        <w:rPr>
          <w:rFonts w:ascii="Cambria" w:hAnsi="Cambria" w:cs="Calibri"/>
        </w:rPr>
        <w:t xml:space="preserve">Members </w:t>
      </w:r>
      <w:r w:rsidR="00873D50">
        <w:rPr>
          <w:rFonts w:ascii="Cambria" w:hAnsi="Cambria" w:cs="Calibri"/>
        </w:rPr>
        <w:t>provided positive feedback</w:t>
      </w:r>
      <w:r>
        <w:rPr>
          <w:rFonts w:ascii="Cambria" w:hAnsi="Cambria" w:cs="Calibri"/>
        </w:rPr>
        <w:t xml:space="preserve"> </w:t>
      </w:r>
      <w:r w:rsidR="006B6D14">
        <w:rPr>
          <w:rFonts w:ascii="Cambria" w:hAnsi="Cambria" w:cs="Calibri"/>
        </w:rPr>
        <w:t>on the proposed works</w:t>
      </w:r>
      <w:r>
        <w:rPr>
          <w:rFonts w:ascii="Cambria" w:hAnsi="Cambria" w:cs="Calibri"/>
        </w:rPr>
        <w:t xml:space="preserve"> and the </w:t>
      </w:r>
      <w:r w:rsidR="00A01614">
        <w:rPr>
          <w:rFonts w:ascii="Cambria" w:hAnsi="Cambria" w:cs="Calibri"/>
        </w:rPr>
        <w:t xml:space="preserve">visual </w:t>
      </w:r>
      <w:r>
        <w:rPr>
          <w:rFonts w:ascii="Cambria" w:hAnsi="Cambria" w:cs="Calibri"/>
        </w:rPr>
        <w:t>enhancement</w:t>
      </w:r>
      <w:r w:rsidR="006B6D14">
        <w:rPr>
          <w:rFonts w:ascii="Cambria" w:hAnsi="Cambria" w:cs="Calibri"/>
        </w:rPr>
        <w:t xml:space="preserve"> that can be expected based on the success of the </w:t>
      </w:r>
      <w:r w:rsidR="006B6D14" w:rsidRPr="00873D50">
        <w:rPr>
          <w:rFonts w:ascii="Cambria" w:hAnsi="Cambria" w:cs="Calibri"/>
          <w:i/>
          <w:iCs/>
        </w:rPr>
        <w:t>Parnell Street</w:t>
      </w:r>
      <w:r w:rsidR="00873D50" w:rsidRPr="00873D50">
        <w:rPr>
          <w:rFonts w:ascii="Cambria" w:hAnsi="Cambria" w:cs="Calibri"/>
          <w:i/>
          <w:iCs/>
        </w:rPr>
        <w:t xml:space="preserve"> Laneways &amp; Bowways</w:t>
      </w:r>
      <w:r w:rsidR="00A01614">
        <w:rPr>
          <w:rFonts w:ascii="Cambria" w:hAnsi="Cambria" w:cs="Calibri"/>
        </w:rPr>
        <w:t xml:space="preserve"> </w:t>
      </w:r>
      <w:r w:rsidR="00873D50">
        <w:rPr>
          <w:rFonts w:ascii="Cambria" w:hAnsi="Cambria" w:cs="Calibri"/>
        </w:rPr>
        <w:t>project</w:t>
      </w:r>
      <w:r>
        <w:rPr>
          <w:rFonts w:ascii="Cambria" w:hAnsi="Cambria" w:cs="Calibri"/>
        </w:rPr>
        <w:t>.</w:t>
      </w:r>
      <w:r w:rsidR="00873D50">
        <w:rPr>
          <w:rFonts w:ascii="Cambria" w:hAnsi="Cambria" w:cs="Calibri"/>
        </w:rPr>
        <w:t xml:space="preserve">  The following </w:t>
      </w:r>
      <w:r w:rsidR="00C920FB">
        <w:rPr>
          <w:rFonts w:ascii="Cambria" w:hAnsi="Cambria" w:cs="Calibri"/>
        </w:rPr>
        <w:t>issues</w:t>
      </w:r>
      <w:r w:rsidR="00873D50">
        <w:rPr>
          <w:rFonts w:ascii="Cambria" w:hAnsi="Cambria" w:cs="Calibri"/>
        </w:rPr>
        <w:t xml:space="preserve"> were </w:t>
      </w:r>
      <w:r>
        <w:rPr>
          <w:rFonts w:ascii="Cambria" w:hAnsi="Cambria" w:cs="Calibri"/>
        </w:rPr>
        <w:t>flagged for further consideration</w:t>
      </w:r>
      <w:r w:rsidR="00A370E8">
        <w:rPr>
          <w:rFonts w:ascii="Cambria" w:hAnsi="Cambria" w:cs="Calibri"/>
        </w:rPr>
        <w:t xml:space="preserve"> at detailed design </w:t>
      </w:r>
      <w:proofErr w:type="gramStart"/>
      <w:r w:rsidR="00A370E8">
        <w:rPr>
          <w:rFonts w:ascii="Cambria" w:hAnsi="Cambria" w:cs="Calibri"/>
        </w:rPr>
        <w:t>stage</w:t>
      </w:r>
      <w:r w:rsidR="00C920FB">
        <w:rPr>
          <w:rFonts w:ascii="Cambria" w:hAnsi="Cambria" w:cs="Calibri"/>
        </w:rPr>
        <w:t>;</w:t>
      </w:r>
      <w:proofErr w:type="gramEnd"/>
    </w:p>
    <w:p w14:paraId="4B202D9E" w14:textId="192BC112" w:rsidR="00D4108E" w:rsidRDefault="00D4108E" w:rsidP="00D4108E">
      <w:pPr>
        <w:pStyle w:val="ListParagraph"/>
        <w:numPr>
          <w:ilvl w:val="0"/>
          <w:numId w:val="39"/>
        </w:numPr>
        <w:jc w:val="both"/>
        <w:rPr>
          <w:rFonts w:ascii="Cambria" w:hAnsi="Cambria" w:cs="Calibri"/>
        </w:rPr>
      </w:pPr>
      <w:r>
        <w:rPr>
          <w:rFonts w:ascii="Cambria" w:hAnsi="Cambria" w:cs="Calibri"/>
        </w:rPr>
        <w:t>Retention of flag poles for hanging baskets, with the added potential to fly banners advertising local events such as Ennis Book Festival.</w:t>
      </w:r>
      <w:r w:rsidR="00FB1811">
        <w:rPr>
          <w:rFonts w:ascii="Cambria" w:hAnsi="Cambria" w:cs="Calibri"/>
        </w:rPr>
        <w:t xml:space="preserve">  Potential for the hanging baskets to be self-watering.</w:t>
      </w:r>
    </w:p>
    <w:p w14:paraId="7BF6BE8A" w14:textId="353D4791" w:rsidR="00D4108E" w:rsidRDefault="00D4108E" w:rsidP="00D4108E">
      <w:pPr>
        <w:pStyle w:val="ListParagraph"/>
        <w:numPr>
          <w:ilvl w:val="0"/>
          <w:numId w:val="39"/>
        </w:numPr>
        <w:jc w:val="both"/>
        <w:rPr>
          <w:rFonts w:ascii="Cambria" w:hAnsi="Cambria" w:cs="Calibri"/>
        </w:rPr>
      </w:pPr>
      <w:r>
        <w:rPr>
          <w:rFonts w:ascii="Cambria" w:hAnsi="Cambria" w:cs="Calibri"/>
        </w:rPr>
        <w:t xml:space="preserve">Ability to salvage the existing paving for </w:t>
      </w:r>
      <w:r w:rsidR="009346BB">
        <w:rPr>
          <w:rFonts w:ascii="Cambria" w:hAnsi="Cambria" w:cs="Calibri"/>
        </w:rPr>
        <w:t>re-</w:t>
      </w:r>
      <w:r>
        <w:rPr>
          <w:rFonts w:ascii="Cambria" w:hAnsi="Cambria" w:cs="Calibri"/>
        </w:rPr>
        <w:t>use elsewhere.</w:t>
      </w:r>
    </w:p>
    <w:p w14:paraId="17E1A927" w14:textId="439A4163" w:rsidR="00D4108E" w:rsidRDefault="00D4108E" w:rsidP="00D4108E">
      <w:pPr>
        <w:pStyle w:val="ListParagraph"/>
        <w:numPr>
          <w:ilvl w:val="0"/>
          <w:numId w:val="39"/>
        </w:numPr>
        <w:jc w:val="both"/>
        <w:rPr>
          <w:rFonts w:ascii="Cambria" w:hAnsi="Cambria" w:cs="Calibri"/>
        </w:rPr>
      </w:pPr>
      <w:r>
        <w:rPr>
          <w:rFonts w:ascii="Cambria" w:hAnsi="Cambria" w:cs="Calibri"/>
        </w:rPr>
        <w:t>Potential</w:t>
      </w:r>
      <w:r w:rsidRPr="00D4108E">
        <w:rPr>
          <w:rFonts w:ascii="Cambria" w:hAnsi="Cambria" w:cs="Calibri"/>
        </w:rPr>
        <w:t xml:space="preserve"> for LED lighting to be adaptable to a warm setting as befitting the historical </w:t>
      </w:r>
      <w:r>
        <w:rPr>
          <w:rFonts w:ascii="Cambria" w:hAnsi="Cambria" w:cs="Calibri"/>
        </w:rPr>
        <w:t>nature</w:t>
      </w:r>
      <w:r w:rsidRPr="00D4108E">
        <w:rPr>
          <w:rFonts w:ascii="Cambria" w:hAnsi="Cambria" w:cs="Calibri"/>
        </w:rPr>
        <w:t xml:space="preserve"> of the town.</w:t>
      </w:r>
    </w:p>
    <w:p w14:paraId="0FCB5ECA" w14:textId="50019161" w:rsidR="00D4108E" w:rsidRDefault="00D4108E" w:rsidP="00D4108E">
      <w:pPr>
        <w:pStyle w:val="ListParagraph"/>
        <w:numPr>
          <w:ilvl w:val="0"/>
          <w:numId w:val="39"/>
        </w:numPr>
        <w:jc w:val="both"/>
        <w:rPr>
          <w:rFonts w:ascii="Cambria" w:hAnsi="Cambria" w:cs="Calibri"/>
        </w:rPr>
      </w:pPr>
      <w:r>
        <w:rPr>
          <w:rFonts w:ascii="Cambria" w:hAnsi="Cambria" w:cs="Calibri"/>
        </w:rPr>
        <w:t>Clarity on funding for the project.</w:t>
      </w:r>
    </w:p>
    <w:p w14:paraId="43DAD877" w14:textId="111328B5" w:rsidR="00C13A23" w:rsidRDefault="00D4108E" w:rsidP="00D4108E">
      <w:pPr>
        <w:jc w:val="both"/>
        <w:rPr>
          <w:rFonts w:ascii="Cambria" w:hAnsi="Cambria" w:cs="Calibri"/>
        </w:rPr>
      </w:pPr>
      <w:r>
        <w:rPr>
          <w:rFonts w:ascii="Cambria" w:hAnsi="Cambria" w:cs="Calibri"/>
        </w:rPr>
        <w:t xml:space="preserve">Leonore O’Neill, Senior Executive Officer, commended Members for approving the feasibility study which </w:t>
      </w:r>
      <w:r w:rsidR="001048F6">
        <w:rPr>
          <w:rFonts w:ascii="Cambria" w:hAnsi="Cambria" w:cs="Calibri"/>
        </w:rPr>
        <w:t xml:space="preserve">paved the way for the </w:t>
      </w:r>
      <w:r w:rsidR="00633EBC">
        <w:rPr>
          <w:rFonts w:ascii="Cambria" w:hAnsi="Cambria" w:cs="Calibri"/>
        </w:rPr>
        <w:t>design</w:t>
      </w:r>
      <w:r w:rsidR="008A1EAF">
        <w:rPr>
          <w:rFonts w:ascii="Cambria" w:hAnsi="Cambria" w:cs="Calibri"/>
        </w:rPr>
        <w:t xml:space="preserve"> phase of this </w:t>
      </w:r>
      <w:r>
        <w:rPr>
          <w:rFonts w:ascii="Cambria" w:hAnsi="Cambria" w:cs="Calibri"/>
        </w:rPr>
        <w:t xml:space="preserve">project.  She addressed each of the items of concern raised.  </w:t>
      </w:r>
    </w:p>
    <w:p w14:paraId="3918A813" w14:textId="77777777" w:rsidR="00B672C5" w:rsidRDefault="00B672C5" w:rsidP="00D4108E">
      <w:pPr>
        <w:jc w:val="both"/>
        <w:rPr>
          <w:rFonts w:ascii="Cambria" w:hAnsi="Cambria" w:cs="Calibri"/>
        </w:rPr>
      </w:pPr>
    </w:p>
    <w:p w14:paraId="673324FB" w14:textId="6F6364EC" w:rsidR="00D4108E" w:rsidRPr="00633EBC" w:rsidRDefault="00EB6668" w:rsidP="00633EBC">
      <w:pPr>
        <w:pStyle w:val="ListParagraph"/>
        <w:numPr>
          <w:ilvl w:val="0"/>
          <w:numId w:val="40"/>
        </w:numPr>
        <w:jc w:val="both"/>
        <w:rPr>
          <w:rFonts w:ascii="Cambria" w:hAnsi="Cambria" w:cs="Calibri"/>
        </w:rPr>
      </w:pPr>
      <w:r w:rsidRPr="00633EBC">
        <w:rPr>
          <w:rFonts w:ascii="Cambria" w:hAnsi="Cambria" w:cs="Calibri"/>
        </w:rPr>
        <w:t xml:space="preserve">Universal accessibility was </w:t>
      </w:r>
      <w:r w:rsidR="009346BB">
        <w:rPr>
          <w:rFonts w:ascii="Cambria" w:hAnsi="Cambria" w:cs="Calibri"/>
        </w:rPr>
        <w:t>central</w:t>
      </w:r>
      <w:r w:rsidRPr="00633EBC">
        <w:rPr>
          <w:rFonts w:ascii="Cambria" w:hAnsi="Cambria" w:cs="Calibri"/>
        </w:rPr>
        <w:t xml:space="preserve"> to the design and </w:t>
      </w:r>
      <w:r w:rsidR="00EE4614">
        <w:rPr>
          <w:rFonts w:ascii="Cambria" w:hAnsi="Cambria" w:cs="Calibri"/>
        </w:rPr>
        <w:t xml:space="preserve">the minimum </w:t>
      </w:r>
      <w:r w:rsidR="009346BB">
        <w:rPr>
          <w:rFonts w:ascii="Cambria" w:hAnsi="Cambria" w:cs="Calibri"/>
        </w:rPr>
        <w:t xml:space="preserve">footpath width </w:t>
      </w:r>
      <w:r w:rsidR="00EE4614">
        <w:rPr>
          <w:rFonts w:ascii="Cambria" w:hAnsi="Cambria" w:cs="Calibri"/>
        </w:rPr>
        <w:t xml:space="preserve">standards as per DMURS </w:t>
      </w:r>
      <w:r w:rsidR="005C46FE">
        <w:rPr>
          <w:rFonts w:ascii="Cambria" w:hAnsi="Cambria" w:cs="Calibri"/>
        </w:rPr>
        <w:t>of</w:t>
      </w:r>
      <w:r w:rsidR="00EE4614">
        <w:rPr>
          <w:rFonts w:ascii="Cambria" w:hAnsi="Cambria" w:cs="Calibri"/>
        </w:rPr>
        <w:t xml:space="preserve"> 1.8m </w:t>
      </w:r>
      <w:r w:rsidRPr="00633EBC">
        <w:rPr>
          <w:rFonts w:ascii="Cambria" w:hAnsi="Cambria" w:cs="Calibri"/>
        </w:rPr>
        <w:t>from the building</w:t>
      </w:r>
      <w:r w:rsidR="005C46FE">
        <w:rPr>
          <w:rFonts w:ascii="Cambria" w:hAnsi="Cambria" w:cs="Calibri"/>
        </w:rPr>
        <w:t xml:space="preserve"> line </w:t>
      </w:r>
      <w:r w:rsidRPr="00633EBC">
        <w:rPr>
          <w:rFonts w:ascii="Cambria" w:hAnsi="Cambria" w:cs="Calibri"/>
        </w:rPr>
        <w:t xml:space="preserve">was </w:t>
      </w:r>
      <w:r w:rsidR="001048F6">
        <w:rPr>
          <w:rFonts w:ascii="Cambria" w:hAnsi="Cambria" w:cs="Calibri"/>
        </w:rPr>
        <w:t>used</w:t>
      </w:r>
      <w:r w:rsidR="00C920FB">
        <w:rPr>
          <w:rFonts w:ascii="Cambria" w:hAnsi="Cambria" w:cs="Calibri"/>
        </w:rPr>
        <w:t xml:space="preserve">.   </w:t>
      </w:r>
      <w:r w:rsidRPr="00633EBC">
        <w:rPr>
          <w:rFonts w:ascii="Cambria" w:hAnsi="Cambria" w:cs="Calibri"/>
        </w:rPr>
        <w:t xml:space="preserve">Due to </w:t>
      </w:r>
      <w:r w:rsidR="00C920FB">
        <w:rPr>
          <w:rFonts w:ascii="Cambria" w:hAnsi="Cambria" w:cs="Calibri"/>
        </w:rPr>
        <w:t>m</w:t>
      </w:r>
      <w:r w:rsidRPr="00633EBC">
        <w:rPr>
          <w:rFonts w:ascii="Cambria" w:hAnsi="Cambria" w:cs="Calibri"/>
        </w:rPr>
        <w:t>edieval layout</w:t>
      </w:r>
      <w:r w:rsidR="005C46FE">
        <w:rPr>
          <w:rFonts w:ascii="Cambria" w:hAnsi="Cambria" w:cs="Calibri"/>
        </w:rPr>
        <w:t xml:space="preserve"> of the street, achievement of 1.8m was not possible along the entirety of the length of O’Connell Street. </w:t>
      </w:r>
      <w:r w:rsidRPr="00633EBC">
        <w:rPr>
          <w:rFonts w:ascii="Cambria" w:hAnsi="Cambria" w:cs="Calibri"/>
        </w:rPr>
        <w:t xml:space="preserve">In this context she explained, consideration will be given to adding decorative poles where </w:t>
      </w:r>
      <w:r w:rsidR="00C920FB">
        <w:rPr>
          <w:rFonts w:ascii="Cambria" w:hAnsi="Cambria" w:cs="Calibri"/>
        </w:rPr>
        <w:t>space permits.</w:t>
      </w:r>
    </w:p>
    <w:p w14:paraId="79A5B657" w14:textId="7AE06F01" w:rsidR="00EB6668" w:rsidRPr="00633EBC" w:rsidRDefault="00E37A63" w:rsidP="00633EBC">
      <w:pPr>
        <w:pStyle w:val="ListParagraph"/>
        <w:numPr>
          <w:ilvl w:val="0"/>
          <w:numId w:val="40"/>
        </w:numPr>
        <w:jc w:val="both"/>
        <w:rPr>
          <w:rFonts w:ascii="Cambria" w:hAnsi="Cambria" w:cs="Calibri"/>
        </w:rPr>
      </w:pPr>
      <w:r>
        <w:rPr>
          <w:rFonts w:ascii="Cambria" w:hAnsi="Cambria" w:cs="Calibri"/>
        </w:rPr>
        <w:t xml:space="preserve">The </w:t>
      </w:r>
      <w:r w:rsidR="00C920FB">
        <w:rPr>
          <w:rFonts w:ascii="Cambria" w:hAnsi="Cambria" w:cs="Calibri"/>
        </w:rPr>
        <w:t>c</w:t>
      </w:r>
      <w:r w:rsidR="00EB6668" w:rsidRPr="00633EBC">
        <w:rPr>
          <w:rFonts w:ascii="Cambria" w:hAnsi="Cambria" w:cs="Calibri"/>
        </w:rPr>
        <w:t xml:space="preserve">onstruction </w:t>
      </w:r>
      <w:r w:rsidR="00C920FB">
        <w:rPr>
          <w:rFonts w:ascii="Cambria" w:hAnsi="Cambria" w:cs="Calibri"/>
        </w:rPr>
        <w:t>m</w:t>
      </w:r>
      <w:r w:rsidR="00EB6668" w:rsidRPr="00633EBC">
        <w:rPr>
          <w:rFonts w:ascii="Cambria" w:hAnsi="Cambria" w:cs="Calibri"/>
        </w:rPr>
        <w:t xml:space="preserve">anagement </w:t>
      </w:r>
      <w:r w:rsidR="00C920FB">
        <w:rPr>
          <w:rFonts w:ascii="Cambria" w:hAnsi="Cambria" w:cs="Calibri"/>
        </w:rPr>
        <w:t>p</w:t>
      </w:r>
      <w:r w:rsidR="00EB6668" w:rsidRPr="00633EBC">
        <w:rPr>
          <w:rFonts w:ascii="Cambria" w:hAnsi="Cambria" w:cs="Calibri"/>
        </w:rPr>
        <w:t>lan w</w:t>
      </w:r>
      <w:r w:rsidR="005C46FE">
        <w:rPr>
          <w:rFonts w:ascii="Cambria" w:hAnsi="Cambria" w:cs="Calibri"/>
        </w:rPr>
        <w:t>ill</w:t>
      </w:r>
      <w:r w:rsidR="00EB6668" w:rsidRPr="00633EBC">
        <w:rPr>
          <w:rFonts w:ascii="Cambria" w:hAnsi="Cambria" w:cs="Calibri"/>
        </w:rPr>
        <w:t xml:space="preserve"> look at the potential to salvage materials for re-use depending on cost and suitability of the material.</w:t>
      </w:r>
    </w:p>
    <w:p w14:paraId="5B98D5A2" w14:textId="3DB2231F" w:rsidR="00EB6668" w:rsidRPr="00633EBC" w:rsidRDefault="00EB6668" w:rsidP="00633EBC">
      <w:pPr>
        <w:pStyle w:val="ListParagraph"/>
        <w:numPr>
          <w:ilvl w:val="0"/>
          <w:numId w:val="40"/>
        </w:numPr>
        <w:jc w:val="both"/>
        <w:rPr>
          <w:rFonts w:ascii="Cambria" w:hAnsi="Cambria" w:cs="Calibri"/>
        </w:rPr>
      </w:pPr>
      <w:r w:rsidRPr="00633EBC">
        <w:rPr>
          <w:rFonts w:ascii="Cambria" w:hAnsi="Cambria" w:cs="Calibri"/>
        </w:rPr>
        <w:t>Regarding LED lighting</w:t>
      </w:r>
      <w:r w:rsidR="00E37A63">
        <w:rPr>
          <w:rFonts w:ascii="Cambria" w:hAnsi="Cambria" w:cs="Calibri"/>
        </w:rPr>
        <w:t>, th</w:t>
      </w:r>
      <w:r w:rsidR="00A370E8">
        <w:rPr>
          <w:rFonts w:ascii="Cambria" w:hAnsi="Cambria" w:cs="Calibri"/>
        </w:rPr>
        <w:t>e</w:t>
      </w:r>
      <w:r w:rsidR="00E37A63">
        <w:rPr>
          <w:rFonts w:ascii="Cambria" w:hAnsi="Cambria" w:cs="Calibri"/>
        </w:rPr>
        <w:t xml:space="preserve">re </w:t>
      </w:r>
      <w:r w:rsidR="00FB1811" w:rsidRPr="00633EBC">
        <w:rPr>
          <w:rFonts w:ascii="Cambria" w:hAnsi="Cambria" w:cs="Calibri"/>
        </w:rPr>
        <w:t>are established</w:t>
      </w:r>
      <w:r w:rsidRPr="00633EBC">
        <w:rPr>
          <w:rFonts w:ascii="Cambria" w:hAnsi="Cambria" w:cs="Calibri"/>
        </w:rPr>
        <w:t xml:space="preserve"> </w:t>
      </w:r>
      <w:r w:rsidR="005C46FE">
        <w:rPr>
          <w:rFonts w:ascii="Cambria" w:hAnsi="Cambria" w:cs="Calibri"/>
        </w:rPr>
        <w:t>lighting</w:t>
      </w:r>
      <w:r w:rsidRPr="00633EBC">
        <w:rPr>
          <w:rFonts w:ascii="Cambria" w:hAnsi="Cambria" w:cs="Calibri"/>
        </w:rPr>
        <w:t xml:space="preserve"> standards </w:t>
      </w:r>
      <w:r w:rsidR="00FB1811" w:rsidRPr="00633EBC">
        <w:rPr>
          <w:rFonts w:ascii="Cambria" w:hAnsi="Cambria" w:cs="Calibri"/>
        </w:rPr>
        <w:t xml:space="preserve">and </w:t>
      </w:r>
      <w:r w:rsidRPr="00633EBC">
        <w:rPr>
          <w:rFonts w:ascii="Cambria" w:hAnsi="Cambria" w:cs="Calibri"/>
        </w:rPr>
        <w:t xml:space="preserve">there is a requirement to adhere to the standard for urban town centres.  </w:t>
      </w:r>
      <w:r w:rsidR="00E37A63">
        <w:rPr>
          <w:rFonts w:ascii="Cambria" w:hAnsi="Cambria" w:cs="Calibri"/>
        </w:rPr>
        <w:t xml:space="preserve"> She indicated that t</w:t>
      </w:r>
      <w:r w:rsidRPr="00633EBC">
        <w:rPr>
          <w:rFonts w:ascii="Cambria" w:hAnsi="Cambria" w:cs="Calibri"/>
        </w:rPr>
        <w:t xml:space="preserve">hese standards </w:t>
      </w:r>
      <w:r w:rsidR="00E37A63">
        <w:rPr>
          <w:rFonts w:ascii="Cambria" w:hAnsi="Cambria" w:cs="Calibri"/>
        </w:rPr>
        <w:t>could</w:t>
      </w:r>
      <w:r w:rsidRPr="00633EBC">
        <w:rPr>
          <w:rFonts w:ascii="Cambria" w:hAnsi="Cambria" w:cs="Calibri"/>
        </w:rPr>
        <w:t xml:space="preserve"> be discussed further with Members.</w:t>
      </w:r>
    </w:p>
    <w:p w14:paraId="7B80664B" w14:textId="300FD1C0" w:rsidR="00EB6668" w:rsidRPr="00633EBC" w:rsidRDefault="00C920FB" w:rsidP="00633EBC">
      <w:pPr>
        <w:pStyle w:val="ListParagraph"/>
        <w:numPr>
          <w:ilvl w:val="0"/>
          <w:numId w:val="40"/>
        </w:numPr>
        <w:jc w:val="both"/>
        <w:rPr>
          <w:rFonts w:ascii="Cambria" w:hAnsi="Cambria" w:cs="Calibri"/>
        </w:rPr>
      </w:pPr>
      <w:r>
        <w:rPr>
          <w:rFonts w:ascii="Cambria" w:hAnsi="Cambria" w:cs="Calibri"/>
        </w:rPr>
        <w:t>With re</w:t>
      </w:r>
      <w:r w:rsidR="005C46FE">
        <w:rPr>
          <w:rFonts w:ascii="Cambria" w:hAnsi="Cambria" w:cs="Calibri"/>
        </w:rPr>
        <w:t>ference</w:t>
      </w:r>
      <w:r>
        <w:rPr>
          <w:rFonts w:ascii="Cambria" w:hAnsi="Cambria" w:cs="Calibri"/>
        </w:rPr>
        <w:t xml:space="preserve"> to </w:t>
      </w:r>
      <w:r w:rsidR="009346BB">
        <w:rPr>
          <w:rFonts w:ascii="Cambria" w:hAnsi="Cambria" w:cs="Calibri"/>
        </w:rPr>
        <w:t xml:space="preserve">a potential </w:t>
      </w:r>
      <w:r>
        <w:rPr>
          <w:rFonts w:ascii="Cambria" w:hAnsi="Cambria" w:cs="Calibri"/>
        </w:rPr>
        <w:t>hanging basket</w:t>
      </w:r>
      <w:r w:rsidR="009346BB">
        <w:rPr>
          <w:rFonts w:ascii="Cambria" w:hAnsi="Cambria" w:cs="Calibri"/>
        </w:rPr>
        <w:t xml:space="preserve"> scheme</w:t>
      </w:r>
      <w:r>
        <w:rPr>
          <w:rFonts w:ascii="Cambria" w:hAnsi="Cambria" w:cs="Calibri"/>
        </w:rPr>
        <w:t xml:space="preserve"> </w:t>
      </w:r>
      <w:r w:rsidR="005C46FE">
        <w:rPr>
          <w:rFonts w:ascii="Cambria" w:hAnsi="Cambria" w:cs="Calibri"/>
        </w:rPr>
        <w:t>–</w:t>
      </w:r>
      <w:r>
        <w:rPr>
          <w:rFonts w:ascii="Cambria" w:hAnsi="Cambria" w:cs="Calibri"/>
        </w:rPr>
        <w:t xml:space="preserve"> </w:t>
      </w:r>
      <w:r w:rsidR="00EB6668" w:rsidRPr="00633EBC">
        <w:rPr>
          <w:rFonts w:ascii="Cambria" w:hAnsi="Cambria" w:cs="Calibri"/>
        </w:rPr>
        <w:t xml:space="preserve">consultation </w:t>
      </w:r>
      <w:r w:rsidR="00C13A23" w:rsidRPr="00633EBC">
        <w:rPr>
          <w:rFonts w:ascii="Cambria" w:hAnsi="Cambria" w:cs="Calibri"/>
        </w:rPr>
        <w:t xml:space="preserve">will </w:t>
      </w:r>
      <w:r>
        <w:rPr>
          <w:rFonts w:ascii="Cambria" w:hAnsi="Cambria" w:cs="Calibri"/>
        </w:rPr>
        <w:t>be carried out</w:t>
      </w:r>
      <w:r w:rsidR="00C13A23" w:rsidRPr="00633EBC">
        <w:rPr>
          <w:rFonts w:ascii="Cambria" w:hAnsi="Cambria" w:cs="Calibri"/>
        </w:rPr>
        <w:t xml:space="preserve"> </w:t>
      </w:r>
      <w:r w:rsidR="00EB6668" w:rsidRPr="00633EBC">
        <w:rPr>
          <w:rFonts w:ascii="Cambria" w:hAnsi="Cambria" w:cs="Calibri"/>
        </w:rPr>
        <w:t>with businesses and</w:t>
      </w:r>
      <w:r w:rsidR="00D21E95">
        <w:rPr>
          <w:rFonts w:ascii="Cambria" w:hAnsi="Cambria" w:cs="Calibri"/>
        </w:rPr>
        <w:t xml:space="preserve"> the</w:t>
      </w:r>
      <w:r w:rsidR="00EB6668" w:rsidRPr="00633EBC">
        <w:rPr>
          <w:rFonts w:ascii="Cambria" w:hAnsi="Cambria" w:cs="Calibri"/>
        </w:rPr>
        <w:t xml:space="preserve"> public all the way to the construction phase</w:t>
      </w:r>
      <w:r w:rsidR="00C13A23" w:rsidRPr="00633EBC">
        <w:rPr>
          <w:rFonts w:ascii="Cambria" w:hAnsi="Cambria" w:cs="Calibri"/>
        </w:rPr>
        <w:t xml:space="preserve">, and that one of the items </w:t>
      </w:r>
      <w:r w:rsidR="00A01614">
        <w:rPr>
          <w:rFonts w:ascii="Cambria" w:hAnsi="Cambria" w:cs="Calibri"/>
        </w:rPr>
        <w:t xml:space="preserve">sought </w:t>
      </w:r>
      <w:r w:rsidR="00C13A23" w:rsidRPr="00633EBC">
        <w:rPr>
          <w:rFonts w:ascii="Cambria" w:hAnsi="Cambria" w:cs="Calibri"/>
        </w:rPr>
        <w:t xml:space="preserve">will be </w:t>
      </w:r>
      <w:r w:rsidR="00FB1811" w:rsidRPr="00633EBC">
        <w:rPr>
          <w:rFonts w:ascii="Cambria" w:hAnsi="Cambria" w:cs="Calibri"/>
        </w:rPr>
        <w:t xml:space="preserve">a </w:t>
      </w:r>
      <w:r>
        <w:rPr>
          <w:rFonts w:ascii="Cambria" w:hAnsi="Cambria" w:cs="Calibri"/>
        </w:rPr>
        <w:t>‘</w:t>
      </w:r>
      <w:r w:rsidR="00C13A23" w:rsidRPr="00633EBC">
        <w:rPr>
          <w:rFonts w:ascii="Cambria" w:hAnsi="Cambria" w:cs="Calibri"/>
        </w:rPr>
        <w:t>hanging baskets scheme</w:t>
      </w:r>
      <w:r w:rsidR="00F71130">
        <w:rPr>
          <w:rFonts w:ascii="Cambria" w:hAnsi="Cambria" w:cs="Calibri"/>
        </w:rPr>
        <w:t>’</w:t>
      </w:r>
      <w:r w:rsidR="00E37A63">
        <w:rPr>
          <w:rFonts w:ascii="Cambria" w:hAnsi="Cambria" w:cs="Calibri"/>
        </w:rPr>
        <w:t xml:space="preserve">.  She </w:t>
      </w:r>
      <w:r w:rsidR="00F71130">
        <w:rPr>
          <w:rFonts w:ascii="Cambria" w:hAnsi="Cambria" w:cs="Calibri"/>
        </w:rPr>
        <w:t>emphasi</w:t>
      </w:r>
      <w:r w:rsidR="00E37A63">
        <w:rPr>
          <w:rFonts w:ascii="Cambria" w:hAnsi="Cambria" w:cs="Calibri"/>
        </w:rPr>
        <w:t>sed</w:t>
      </w:r>
      <w:r w:rsidR="00F71130">
        <w:rPr>
          <w:rFonts w:ascii="Cambria" w:hAnsi="Cambria" w:cs="Calibri"/>
        </w:rPr>
        <w:t xml:space="preserve"> that</w:t>
      </w:r>
      <w:r w:rsidR="00C13A23" w:rsidRPr="00633EBC">
        <w:rPr>
          <w:rFonts w:ascii="Cambria" w:hAnsi="Cambria" w:cs="Calibri"/>
        </w:rPr>
        <w:t xml:space="preserve"> this </w:t>
      </w:r>
      <w:r w:rsidR="00D21E95">
        <w:rPr>
          <w:rFonts w:ascii="Cambria" w:hAnsi="Cambria" w:cs="Calibri"/>
        </w:rPr>
        <w:t>must happen</w:t>
      </w:r>
      <w:r w:rsidR="00C13A23" w:rsidRPr="00633EBC">
        <w:rPr>
          <w:rFonts w:ascii="Cambria" w:hAnsi="Cambria" w:cs="Calibri"/>
        </w:rPr>
        <w:t xml:space="preserve"> in consultation with individual business owners as part of the design and construction phase.</w:t>
      </w:r>
    </w:p>
    <w:p w14:paraId="63041B1B" w14:textId="24DAE462" w:rsidR="00633EBC" w:rsidRDefault="00F71130" w:rsidP="00633EBC">
      <w:pPr>
        <w:pStyle w:val="ListParagraph"/>
        <w:numPr>
          <w:ilvl w:val="0"/>
          <w:numId w:val="40"/>
        </w:numPr>
        <w:jc w:val="both"/>
        <w:rPr>
          <w:rFonts w:ascii="Cambria" w:hAnsi="Cambria" w:cs="Calibri"/>
        </w:rPr>
      </w:pPr>
      <w:r>
        <w:rPr>
          <w:rFonts w:ascii="Cambria" w:hAnsi="Cambria" w:cs="Calibri"/>
        </w:rPr>
        <w:t xml:space="preserve">Clarification was provided on the funding of this project.  </w:t>
      </w:r>
      <w:r w:rsidR="00633EBC" w:rsidRPr="00633EBC">
        <w:rPr>
          <w:rFonts w:ascii="Cambria" w:hAnsi="Cambria" w:cs="Calibri"/>
        </w:rPr>
        <w:t xml:space="preserve">75% funded </w:t>
      </w:r>
      <w:r>
        <w:rPr>
          <w:rFonts w:ascii="Cambria" w:hAnsi="Cambria" w:cs="Calibri"/>
        </w:rPr>
        <w:t xml:space="preserve">under </w:t>
      </w:r>
      <w:r w:rsidR="00633EBC" w:rsidRPr="00633EBC">
        <w:rPr>
          <w:rFonts w:ascii="Cambria" w:hAnsi="Cambria" w:cs="Calibri"/>
        </w:rPr>
        <w:t>URDF</w:t>
      </w:r>
      <w:r w:rsidR="00B672C5">
        <w:rPr>
          <w:rFonts w:ascii="Cambria" w:hAnsi="Cambria" w:cs="Calibri"/>
        </w:rPr>
        <w:t>, 25% Clare County Council,</w:t>
      </w:r>
      <w:r w:rsidR="00633EBC" w:rsidRPr="00633EBC">
        <w:rPr>
          <w:rFonts w:ascii="Cambria" w:hAnsi="Cambria" w:cs="Calibri"/>
        </w:rPr>
        <w:t xml:space="preserve"> as a unified project covering the </w:t>
      </w:r>
      <w:r w:rsidR="005C46FE">
        <w:rPr>
          <w:rFonts w:ascii="Cambria" w:hAnsi="Cambria" w:cs="Calibri"/>
        </w:rPr>
        <w:t>O’Connell Square, High Street,</w:t>
      </w:r>
      <w:r w:rsidR="00633EBC" w:rsidRPr="00633EBC">
        <w:rPr>
          <w:rFonts w:ascii="Cambria" w:hAnsi="Cambria" w:cs="Calibri"/>
        </w:rPr>
        <w:t xml:space="preserve"> </w:t>
      </w:r>
      <w:r w:rsidR="005C46FE">
        <w:rPr>
          <w:rFonts w:ascii="Cambria" w:hAnsi="Cambria" w:cs="Calibri"/>
        </w:rPr>
        <w:t xml:space="preserve">Bank Place, Old </w:t>
      </w:r>
      <w:r w:rsidR="00633EBC" w:rsidRPr="00633EBC">
        <w:rPr>
          <w:rFonts w:ascii="Cambria" w:hAnsi="Cambria" w:cs="Calibri"/>
        </w:rPr>
        <w:t>Barrack Street</w:t>
      </w:r>
      <w:r w:rsidR="00B672C5">
        <w:rPr>
          <w:rFonts w:ascii="Cambria" w:hAnsi="Cambria" w:cs="Calibri"/>
        </w:rPr>
        <w:t xml:space="preserve"> and </w:t>
      </w:r>
      <w:r w:rsidR="005C46FE">
        <w:rPr>
          <w:rFonts w:ascii="Cambria" w:hAnsi="Cambria" w:cs="Calibri"/>
        </w:rPr>
        <w:t xml:space="preserve">Barrack </w:t>
      </w:r>
      <w:r w:rsidR="00B672C5">
        <w:rPr>
          <w:rFonts w:ascii="Cambria" w:hAnsi="Cambria" w:cs="Calibri"/>
        </w:rPr>
        <w:t>Square</w:t>
      </w:r>
      <w:r w:rsidR="00633EBC" w:rsidRPr="00633EBC">
        <w:rPr>
          <w:rFonts w:ascii="Cambria" w:hAnsi="Cambria" w:cs="Calibri"/>
        </w:rPr>
        <w:t xml:space="preserve">.  </w:t>
      </w:r>
      <w:r w:rsidR="00E37A63">
        <w:rPr>
          <w:rFonts w:ascii="Cambria" w:hAnsi="Cambria" w:cs="Calibri"/>
        </w:rPr>
        <w:t>The p</w:t>
      </w:r>
      <w:r w:rsidR="00633EBC" w:rsidRPr="00633EBC">
        <w:rPr>
          <w:rFonts w:ascii="Cambria" w:hAnsi="Cambria" w:cs="Calibri"/>
        </w:rPr>
        <w:t xml:space="preserve">roject </w:t>
      </w:r>
      <w:r w:rsidR="00E37A63">
        <w:rPr>
          <w:rFonts w:ascii="Cambria" w:hAnsi="Cambria" w:cs="Calibri"/>
        </w:rPr>
        <w:t xml:space="preserve">is </w:t>
      </w:r>
      <w:r w:rsidR="00904D95">
        <w:rPr>
          <w:rFonts w:ascii="Cambria" w:hAnsi="Cambria" w:cs="Calibri"/>
        </w:rPr>
        <w:t>expected to commence Q3/Q4</w:t>
      </w:r>
      <w:r w:rsidR="00633EBC" w:rsidRPr="00633EBC">
        <w:rPr>
          <w:rFonts w:ascii="Cambria" w:hAnsi="Cambria" w:cs="Calibri"/>
        </w:rPr>
        <w:t xml:space="preserve"> 2022 with </w:t>
      </w:r>
      <w:r w:rsidR="00A370E8">
        <w:rPr>
          <w:rFonts w:ascii="Cambria" w:hAnsi="Cambria" w:cs="Calibri"/>
        </w:rPr>
        <w:t>an approximate</w:t>
      </w:r>
      <w:r w:rsidR="00633EBC" w:rsidRPr="00633EBC">
        <w:rPr>
          <w:rFonts w:ascii="Cambria" w:hAnsi="Cambria" w:cs="Calibri"/>
        </w:rPr>
        <w:t xml:space="preserve"> construction timescale of 18 months.  </w:t>
      </w:r>
    </w:p>
    <w:p w14:paraId="69C742AB" w14:textId="77777777" w:rsidR="00D4108E" w:rsidRPr="00D4108E" w:rsidRDefault="00D4108E" w:rsidP="00D4108E">
      <w:pPr>
        <w:ind w:left="359"/>
        <w:jc w:val="both"/>
        <w:rPr>
          <w:rFonts w:ascii="Cambria" w:hAnsi="Cambria" w:cs="Calibri"/>
        </w:rPr>
      </w:pPr>
    </w:p>
    <w:p w14:paraId="160AA791" w14:textId="2CA1E2BE" w:rsidR="00A57E5C" w:rsidRDefault="0027189B" w:rsidP="006502EA">
      <w:pPr>
        <w:pStyle w:val="ListParagraph"/>
        <w:ind w:left="0"/>
        <w:jc w:val="both"/>
        <w:rPr>
          <w:rFonts w:ascii="Cambria" w:hAnsi="Cambria" w:cs="Calibri"/>
          <w:b/>
          <w:bCs/>
          <w:u w:val="single"/>
        </w:rPr>
      </w:pPr>
      <w:r>
        <w:rPr>
          <w:rFonts w:ascii="Cambria" w:hAnsi="Cambria" w:cs="Calibri"/>
          <w:b/>
          <w:bCs/>
          <w:u w:val="single"/>
        </w:rPr>
        <w:t>Item No. 5</w:t>
      </w:r>
      <w:r w:rsidRPr="0027189B">
        <w:rPr>
          <w:rFonts w:ascii="Cambria" w:hAnsi="Cambria" w:cs="Calibri"/>
          <w:b/>
          <w:bCs/>
        </w:rPr>
        <w:tab/>
      </w:r>
      <w:r>
        <w:rPr>
          <w:rFonts w:ascii="Cambria" w:hAnsi="Cambria" w:cs="Calibri"/>
          <w:b/>
          <w:bCs/>
          <w:u w:val="single"/>
        </w:rPr>
        <w:t>Notices of Motions</w:t>
      </w:r>
      <w:bookmarkStart w:id="1" w:name="_Hlk70671567"/>
      <w:bookmarkStart w:id="2" w:name="_Hlk64449172"/>
      <w:bookmarkStart w:id="3" w:name="_Hlk56764908"/>
    </w:p>
    <w:p w14:paraId="77C4E6E0" w14:textId="77777777" w:rsidR="003D51A8" w:rsidRPr="003D51A8" w:rsidRDefault="003D51A8" w:rsidP="003D51A8">
      <w:pPr>
        <w:suppressAutoHyphens w:val="0"/>
        <w:spacing w:line="240" w:lineRule="auto"/>
        <w:rPr>
          <w:rFonts w:eastAsia="Calibri" w:cs="Calibri"/>
          <w:kern w:val="0"/>
          <w:lang w:eastAsia="en-US"/>
        </w:rPr>
      </w:pPr>
    </w:p>
    <w:p w14:paraId="57DA141D" w14:textId="77777777" w:rsidR="003D51A8" w:rsidRPr="003D51A8" w:rsidRDefault="003D51A8" w:rsidP="003D51A8">
      <w:pPr>
        <w:suppressAutoHyphens w:val="0"/>
        <w:spacing w:line="240" w:lineRule="auto"/>
        <w:ind w:left="720" w:hanging="720"/>
        <w:rPr>
          <w:rFonts w:ascii="Cambria" w:eastAsia="Calibri" w:hAnsi="Cambria" w:cs="Calibri"/>
          <w:b/>
          <w:bCs/>
          <w:kern w:val="0"/>
          <w:lang w:eastAsia="en-US"/>
        </w:rPr>
      </w:pPr>
      <w:r w:rsidRPr="003D51A8">
        <w:rPr>
          <w:rFonts w:ascii="Cambria" w:eastAsia="Calibri" w:hAnsi="Cambria" w:cs="Calibri"/>
          <w:b/>
          <w:bCs/>
          <w:kern w:val="0"/>
          <w:lang w:eastAsia="en-US"/>
        </w:rPr>
        <w:t xml:space="preserve">No. 1 </w:t>
      </w:r>
      <w:r w:rsidRPr="003D51A8">
        <w:rPr>
          <w:rFonts w:ascii="Cambria" w:eastAsia="Calibri" w:hAnsi="Cambria" w:cs="Calibri"/>
          <w:b/>
          <w:bCs/>
          <w:kern w:val="0"/>
          <w:lang w:eastAsia="en-US"/>
        </w:rPr>
        <w:tab/>
        <w:t>Notice of Motion submitted by Cllr. M. Howard</w:t>
      </w:r>
    </w:p>
    <w:p w14:paraId="6442765F" w14:textId="77777777" w:rsidR="003D51A8" w:rsidRPr="003D51A8" w:rsidRDefault="003D51A8" w:rsidP="003D51A8">
      <w:pPr>
        <w:suppressAutoHyphens w:val="0"/>
        <w:spacing w:line="240" w:lineRule="auto"/>
        <w:rPr>
          <w:rFonts w:ascii="Cambria" w:eastAsia="Times New Roman" w:hAnsi="Cambria" w:cs="Calibri"/>
          <w:kern w:val="0"/>
          <w:lang w:eastAsia="en-US"/>
        </w:rPr>
      </w:pPr>
    </w:p>
    <w:p w14:paraId="64C4128B" w14:textId="77777777" w:rsidR="003D51A8" w:rsidRPr="003D51A8" w:rsidRDefault="003D51A8" w:rsidP="003D51A8">
      <w:pPr>
        <w:suppressAutoHyphens w:val="0"/>
        <w:spacing w:line="240" w:lineRule="auto"/>
        <w:rPr>
          <w:rFonts w:ascii="Cambria" w:eastAsia="Times New Roman" w:hAnsi="Cambria" w:cs="Calibri"/>
          <w:kern w:val="0"/>
          <w:lang w:eastAsia="en-US"/>
        </w:rPr>
      </w:pPr>
      <w:r w:rsidRPr="003D51A8">
        <w:rPr>
          <w:rFonts w:ascii="Cambria" w:eastAsia="Times New Roman" w:hAnsi="Cambria" w:cs="Calibri"/>
          <w:kern w:val="0"/>
          <w:lang w:eastAsia="en-US"/>
        </w:rPr>
        <w:t>Benches and litter bins have been removed from Abbey St car park, can these be reinstated as soon as possible and can we explore the use also of single seats.</w:t>
      </w:r>
    </w:p>
    <w:p w14:paraId="51085E40" w14:textId="77777777" w:rsidR="003D51A8" w:rsidRPr="003D51A8" w:rsidRDefault="003D51A8" w:rsidP="003D51A8">
      <w:pPr>
        <w:suppressAutoHyphens w:val="0"/>
        <w:spacing w:line="240" w:lineRule="auto"/>
        <w:rPr>
          <w:rFonts w:ascii="Cambria" w:eastAsia="Times New Roman" w:hAnsi="Cambria" w:cs="Calibri"/>
          <w:kern w:val="0"/>
          <w:lang w:eastAsia="en-US"/>
        </w:rPr>
      </w:pPr>
    </w:p>
    <w:p w14:paraId="49148B7A" w14:textId="77777777" w:rsidR="003D51A8" w:rsidRPr="003D51A8" w:rsidRDefault="003D51A8" w:rsidP="003D51A8">
      <w:pPr>
        <w:suppressAutoHyphens w:val="0"/>
        <w:spacing w:line="240" w:lineRule="auto"/>
        <w:rPr>
          <w:rFonts w:ascii="Cambria" w:eastAsia="Times New Roman" w:hAnsi="Cambria" w:cs="Calibri"/>
          <w:kern w:val="0"/>
          <w:lang w:eastAsia="en-US"/>
        </w:rPr>
      </w:pPr>
      <w:r w:rsidRPr="003D51A8">
        <w:rPr>
          <w:rFonts w:ascii="Cambria" w:eastAsia="Times New Roman" w:hAnsi="Cambria" w:cs="Calibri"/>
          <w:b/>
          <w:bCs/>
          <w:i/>
          <w:iCs/>
          <w:kern w:val="0"/>
          <w:lang w:eastAsia="en-US"/>
        </w:rPr>
        <w:t>Eamon O’Dea, Senior Executive Engineer, responded as follows:</w:t>
      </w:r>
    </w:p>
    <w:p w14:paraId="34379313" w14:textId="77777777" w:rsidR="003D51A8" w:rsidRPr="003D51A8" w:rsidRDefault="003D51A8" w:rsidP="003D51A8">
      <w:pPr>
        <w:suppressAutoHyphens w:val="0"/>
        <w:spacing w:line="240" w:lineRule="auto"/>
        <w:rPr>
          <w:rFonts w:ascii="Cambria" w:eastAsia="Times New Roman" w:hAnsi="Cambria" w:cs="Calibri"/>
          <w:i/>
          <w:iCs/>
          <w:kern w:val="0"/>
          <w:lang w:eastAsia="en-US"/>
        </w:rPr>
      </w:pPr>
      <w:r w:rsidRPr="003D51A8">
        <w:rPr>
          <w:rFonts w:ascii="Cambria" w:eastAsia="Times New Roman" w:hAnsi="Cambria" w:cs="Calibri"/>
          <w:i/>
          <w:iCs/>
          <w:kern w:val="0"/>
          <w:lang w:eastAsia="en-US"/>
        </w:rPr>
        <w:t>The Ennis Mental Health Association successfully applied through the Clare County Council Memorial Committee for Memorial Seating on the seating area beside the River Fergus in Abbey Street Carpark to mark the 30</w:t>
      </w:r>
      <w:r w:rsidRPr="003D51A8">
        <w:rPr>
          <w:rFonts w:ascii="Cambria" w:eastAsia="Times New Roman" w:hAnsi="Cambria" w:cs="Calibri"/>
          <w:i/>
          <w:iCs/>
          <w:kern w:val="0"/>
          <w:vertAlign w:val="superscript"/>
          <w:lang w:eastAsia="en-US"/>
        </w:rPr>
        <w:t>th</w:t>
      </w:r>
      <w:r w:rsidRPr="003D51A8">
        <w:rPr>
          <w:rFonts w:ascii="Cambria" w:eastAsia="Times New Roman" w:hAnsi="Cambria" w:cs="Calibri"/>
          <w:i/>
          <w:iCs/>
          <w:kern w:val="0"/>
          <w:lang w:eastAsia="en-US"/>
        </w:rPr>
        <w:t xml:space="preserve"> anniversary of their organisation’s existence.  It was originally intended to have the seating in place by Mental Health Week (10 Oct) but due to lockdown delivery delays, the seating will not arrive until early December.  The seating will comprise of one bench and three chairs.  A plaque will be in place with a quote promoting mental health awareness. </w:t>
      </w:r>
    </w:p>
    <w:p w14:paraId="53120BE1" w14:textId="77777777" w:rsidR="003D51A8" w:rsidRPr="003D51A8" w:rsidRDefault="003D51A8" w:rsidP="003D51A8">
      <w:pPr>
        <w:suppressAutoHyphens w:val="0"/>
        <w:spacing w:line="240" w:lineRule="auto"/>
        <w:rPr>
          <w:rFonts w:ascii="Cambria" w:eastAsia="Times New Roman" w:hAnsi="Cambria" w:cs="Calibri"/>
          <w:i/>
          <w:iCs/>
          <w:kern w:val="0"/>
          <w:lang w:eastAsia="en-US"/>
        </w:rPr>
      </w:pPr>
    </w:p>
    <w:p w14:paraId="765E979E" w14:textId="32C930F5" w:rsidR="003D51A8" w:rsidRDefault="003D51A8" w:rsidP="003D51A8">
      <w:pPr>
        <w:suppressAutoHyphens w:val="0"/>
        <w:spacing w:line="240" w:lineRule="auto"/>
        <w:rPr>
          <w:rFonts w:ascii="Cambria" w:eastAsia="Times New Roman" w:hAnsi="Cambria" w:cs="Calibri"/>
          <w:i/>
          <w:iCs/>
          <w:kern w:val="0"/>
          <w:lang w:eastAsia="en-US"/>
        </w:rPr>
      </w:pPr>
      <w:r w:rsidRPr="003D51A8">
        <w:rPr>
          <w:rFonts w:ascii="Cambria" w:eastAsia="Times New Roman" w:hAnsi="Cambria" w:cs="Calibri"/>
          <w:i/>
          <w:iCs/>
          <w:kern w:val="0"/>
          <w:lang w:eastAsia="en-US"/>
        </w:rPr>
        <w:t>The litter bins will be re-instated and new line markings will be installed as soon as we can get the contractor on site.</w:t>
      </w:r>
    </w:p>
    <w:p w14:paraId="6B6807CF" w14:textId="1100841E" w:rsidR="00271265" w:rsidRDefault="00271265" w:rsidP="003D51A8">
      <w:pPr>
        <w:suppressAutoHyphens w:val="0"/>
        <w:spacing w:line="240" w:lineRule="auto"/>
        <w:rPr>
          <w:rFonts w:ascii="Cambria" w:eastAsia="Times New Roman" w:hAnsi="Cambria" w:cs="Calibri"/>
          <w:i/>
          <w:iCs/>
          <w:kern w:val="0"/>
          <w:lang w:eastAsia="en-US"/>
        </w:rPr>
      </w:pPr>
    </w:p>
    <w:p w14:paraId="5BD9265F" w14:textId="6A93DB8E" w:rsidR="00271265" w:rsidRPr="003D51A8" w:rsidRDefault="00271265" w:rsidP="003D51A8">
      <w:pPr>
        <w:suppressAutoHyphens w:val="0"/>
        <w:spacing w:line="240" w:lineRule="auto"/>
        <w:rPr>
          <w:rFonts w:ascii="Cambria" w:eastAsia="Times New Roman" w:hAnsi="Cambria" w:cs="Calibri"/>
          <w:b/>
          <w:bCs/>
          <w:i/>
          <w:iCs/>
          <w:kern w:val="0"/>
          <w:lang w:eastAsia="en-US"/>
        </w:rPr>
      </w:pPr>
      <w:r>
        <w:rPr>
          <w:rFonts w:ascii="Cambria" w:eastAsia="Times New Roman" w:hAnsi="Cambria" w:cs="Calibri"/>
          <w:i/>
          <w:iCs/>
          <w:kern w:val="0"/>
          <w:lang w:eastAsia="en-US"/>
        </w:rPr>
        <w:t>This item was seconded by Cllr. Colleran-Molloy and agreed by all Members.</w:t>
      </w:r>
    </w:p>
    <w:p w14:paraId="25EB8348" w14:textId="68E6AFA0" w:rsidR="003D51A8" w:rsidRDefault="003D51A8" w:rsidP="003D51A8">
      <w:pPr>
        <w:suppressAutoHyphens w:val="0"/>
        <w:spacing w:line="240" w:lineRule="auto"/>
        <w:rPr>
          <w:rFonts w:ascii="Cambria" w:eastAsia="Times New Roman" w:hAnsi="Cambria" w:cs="Calibri"/>
          <w:kern w:val="0"/>
          <w:lang w:eastAsia="en-US"/>
        </w:rPr>
      </w:pPr>
      <w:bookmarkStart w:id="4" w:name="_Hlk72937090"/>
      <w:bookmarkStart w:id="5" w:name="_Hlk75854279"/>
      <w:bookmarkStart w:id="6" w:name="_Hlk69805631"/>
    </w:p>
    <w:p w14:paraId="74EC8E39" w14:textId="307080EE" w:rsidR="00271265" w:rsidRDefault="00271265" w:rsidP="00810207">
      <w:pPr>
        <w:suppressAutoHyphens w:val="0"/>
        <w:spacing w:line="240" w:lineRule="auto"/>
        <w:jc w:val="both"/>
        <w:rPr>
          <w:rFonts w:ascii="Cambria" w:eastAsia="Times New Roman" w:hAnsi="Cambria" w:cs="Calibri"/>
          <w:kern w:val="0"/>
          <w:lang w:eastAsia="en-US"/>
        </w:rPr>
      </w:pPr>
      <w:r>
        <w:rPr>
          <w:rFonts w:ascii="Cambria" w:eastAsia="Times New Roman" w:hAnsi="Cambria" w:cs="Calibri"/>
          <w:kern w:val="0"/>
          <w:lang w:eastAsia="en-US"/>
        </w:rPr>
        <w:t>Cllr</w:t>
      </w:r>
      <w:r w:rsidR="00E37A63">
        <w:rPr>
          <w:rFonts w:ascii="Cambria" w:eastAsia="Times New Roman" w:hAnsi="Cambria" w:cs="Calibri"/>
          <w:kern w:val="0"/>
          <w:lang w:eastAsia="en-US"/>
        </w:rPr>
        <w:t>.</w:t>
      </w:r>
      <w:r>
        <w:rPr>
          <w:rFonts w:ascii="Cambria" w:eastAsia="Times New Roman" w:hAnsi="Cambria" w:cs="Calibri"/>
          <w:kern w:val="0"/>
          <w:lang w:eastAsia="en-US"/>
        </w:rPr>
        <w:t xml:space="preserve"> Howard explained the genesis for this </w:t>
      </w:r>
      <w:r w:rsidR="00E37A63">
        <w:rPr>
          <w:rFonts w:ascii="Cambria" w:eastAsia="Times New Roman" w:hAnsi="Cambria" w:cs="Calibri"/>
          <w:kern w:val="0"/>
          <w:lang w:eastAsia="en-US"/>
        </w:rPr>
        <w:t>n</w:t>
      </w:r>
      <w:r>
        <w:rPr>
          <w:rFonts w:ascii="Cambria" w:eastAsia="Times New Roman" w:hAnsi="Cambria" w:cs="Calibri"/>
          <w:kern w:val="0"/>
          <w:lang w:eastAsia="en-US"/>
        </w:rPr>
        <w:t xml:space="preserve">otice was the </w:t>
      </w:r>
      <w:r w:rsidR="004B0862">
        <w:rPr>
          <w:rFonts w:ascii="Cambria" w:eastAsia="Times New Roman" w:hAnsi="Cambria" w:cs="Calibri"/>
          <w:kern w:val="0"/>
          <w:lang w:eastAsia="en-US"/>
        </w:rPr>
        <w:t>repeated</w:t>
      </w:r>
      <w:r>
        <w:rPr>
          <w:rFonts w:ascii="Cambria" w:eastAsia="Times New Roman" w:hAnsi="Cambria" w:cs="Calibri"/>
          <w:kern w:val="0"/>
          <w:lang w:eastAsia="en-US"/>
        </w:rPr>
        <w:t xml:space="preserve"> requests for seating to enable elderly residents, and parents with strollers to take a rest during their walks/visits to town centre.  She welcomed the response.  Cllr</w:t>
      </w:r>
      <w:r w:rsidR="00E37A63">
        <w:rPr>
          <w:rFonts w:ascii="Cambria" w:eastAsia="Times New Roman" w:hAnsi="Cambria" w:cs="Calibri"/>
          <w:kern w:val="0"/>
          <w:lang w:eastAsia="en-US"/>
        </w:rPr>
        <w:t>.</w:t>
      </w:r>
      <w:r>
        <w:rPr>
          <w:rFonts w:ascii="Cambria" w:eastAsia="Times New Roman" w:hAnsi="Cambria" w:cs="Calibri"/>
          <w:kern w:val="0"/>
          <w:lang w:eastAsia="en-US"/>
        </w:rPr>
        <w:t xml:space="preserve"> Howard </w:t>
      </w:r>
      <w:r w:rsidR="004B0862">
        <w:rPr>
          <w:rFonts w:ascii="Cambria" w:eastAsia="Times New Roman" w:hAnsi="Cambria" w:cs="Calibri"/>
          <w:kern w:val="0"/>
          <w:lang w:eastAsia="en-US"/>
        </w:rPr>
        <w:t>que</w:t>
      </w:r>
      <w:r w:rsidR="009346BB">
        <w:rPr>
          <w:rFonts w:ascii="Cambria" w:eastAsia="Times New Roman" w:hAnsi="Cambria" w:cs="Calibri"/>
          <w:kern w:val="0"/>
          <w:lang w:eastAsia="en-US"/>
        </w:rPr>
        <w:t>ried</w:t>
      </w:r>
      <w:r w:rsidR="004B0862">
        <w:rPr>
          <w:rFonts w:ascii="Cambria" w:eastAsia="Times New Roman" w:hAnsi="Cambria" w:cs="Calibri"/>
          <w:kern w:val="0"/>
          <w:lang w:eastAsia="en-US"/>
        </w:rPr>
        <w:t xml:space="preserve"> whether</w:t>
      </w:r>
      <w:r>
        <w:rPr>
          <w:rFonts w:ascii="Cambria" w:eastAsia="Times New Roman" w:hAnsi="Cambria" w:cs="Calibri"/>
          <w:kern w:val="0"/>
          <w:lang w:eastAsia="en-US"/>
        </w:rPr>
        <w:t xml:space="preserve"> </w:t>
      </w:r>
      <w:r w:rsidR="00A370E8">
        <w:rPr>
          <w:rFonts w:ascii="Cambria" w:eastAsia="Times New Roman" w:hAnsi="Cambria" w:cs="Calibri"/>
          <w:kern w:val="0"/>
          <w:lang w:eastAsia="en-US"/>
        </w:rPr>
        <w:t xml:space="preserve">requests for such infrastructure could be considered by the Municipal District instead of the Memorial Committee.  </w:t>
      </w:r>
      <w:r>
        <w:rPr>
          <w:rFonts w:ascii="Cambria" w:eastAsia="Times New Roman" w:hAnsi="Cambria" w:cs="Calibri"/>
          <w:kern w:val="0"/>
          <w:lang w:eastAsia="en-US"/>
        </w:rPr>
        <w:t>Cllr</w:t>
      </w:r>
      <w:r w:rsidR="00E37A63">
        <w:rPr>
          <w:rFonts w:ascii="Cambria" w:eastAsia="Times New Roman" w:hAnsi="Cambria" w:cs="Calibri"/>
          <w:kern w:val="0"/>
          <w:lang w:eastAsia="en-US"/>
        </w:rPr>
        <w:t>.</w:t>
      </w:r>
      <w:r>
        <w:rPr>
          <w:rFonts w:ascii="Cambria" w:eastAsia="Times New Roman" w:hAnsi="Cambria" w:cs="Calibri"/>
          <w:kern w:val="0"/>
          <w:lang w:eastAsia="en-US"/>
        </w:rPr>
        <w:t xml:space="preserve"> Colleran-Molloy who </w:t>
      </w:r>
      <w:r w:rsidR="001847A3">
        <w:rPr>
          <w:rFonts w:ascii="Cambria" w:eastAsia="Times New Roman" w:hAnsi="Cambria" w:cs="Calibri"/>
          <w:kern w:val="0"/>
          <w:lang w:eastAsia="en-US"/>
        </w:rPr>
        <w:t>chairs</w:t>
      </w:r>
      <w:r>
        <w:rPr>
          <w:rFonts w:ascii="Cambria" w:eastAsia="Times New Roman" w:hAnsi="Cambria" w:cs="Calibri"/>
          <w:kern w:val="0"/>
          <w:lang w:eastAsia="en-US"/>
        </w:rPr>
        <w:t xml:space="preserve"> the </w:t>
      </w:r>
      <w:r>
        <w:rPr>
          <w:rFonts w:ascii="Cambria" w:eastAsia="Times New Roman" w:hAnsi="Cambria" w:cs="Calibri"/>
          <w:i/>
          <w:iCs/>
          <w:kern w:val="0"/>
          <w:lang w:eastAsia="en-US"/>
        </w:rPr>
        <w:t xml:space="preserve">Memorial Committee </w:t>
      </w:r>
      <w:r>
        <w:rPr>
          <w:rFonts w:ascii="Cambria" w:eastAsia="Times New Roman" w:hAnsi="Cambria" w:cs="Calibri"/>
          <w:kern w:val="0"/>
          <w:lang w:eastAsia="en-US"/>
        </w:rPr>
        <w:t xml:space="preserve"> responded that the current committee was established in 2017 to standardise</w:t>
      </w:r>
      <w:r w:rsidR="00A370E8">
        <w:rPr>
          <w:rFonts w:ascii="Cambria" w:eastAsia="Times New Roman" w:hAnsi="Cambria" w:cs="Calibri"/>
          <w:kern w:val="0"/>
          <w:lang w:eastAsia="en-US"/>
        </w:rPr>
        <w:t xml:space="preserve"> the assessment of</w:t>
      </w:r>
      <w:r>
        <w:rPr>
          <w:rFonts w:ascii="Cambria" w:eastAsia="Times New Roman" w:hAnsi="Cambria" w:cs="Calibri"/>
          <w:kern w:val="0"/>
          <w:lang w:eastAsia="en-US"/>
        </w:rPr>
        <w:t xml:space="preserve"> requests being received.  She advised that there is potential to review the Committee</w:t>
      </w:r>
      <w:r w:rsidR="00D21E95">
        <w:rPr>
          <w:rFonts w:ascii="Cambria" w:eastAsia="Times New Roman" w:hAnsi="Cambria" w:cs="Calibri"/>
          <w:kern w:val="0"/>
          <w:lang w:eastAsia="en-US"/>
        </w:rPr>
        <w:t>’s functionality</w:t>
      </w:r>
      <w:r>
        <w:rPr>
          <w:rFonts w:ascii="Cambria" w:eastAsia="Times New Roman" w:hAnsi="Cambria" w:cs="Calibri"/>
          <w:kern w:val="0"/>
          <w:lang w:eastAsia="en-US"/>
        </w:rPr>
        <w:t xml:space="preserve"> and potentially break it down by </w:t>
      </w:r>
      <w:r w:rsidR="00E37A63">
        <w:rPr>
          <w:rFonts w:ascii="Cambria" w:eastAsia="Times New Roman" w:hAnsi="Cambria" w:cs="Calibri"/>
          <w:kern w:val="0"/>
          <w:lang w:eastAsia="en-US"/>
        </w:rPr>
        <w:t>d</w:t>
      </w:r>
      <w:r>
        <w:rPr>
          <w:rFonts w:ascii="Cambria" w:eastAsia="Times New Roman" w:hAnsi="Cambria" w:cs="Calibri"/>
          <w:kern w:val="0"/>
          <w:lang w:eastAsia="en-US"/>
        </w:rPr>
        <w:t xml:space="preserve">istrict and she advised she would take </w:t>
      </w:r>
      <w:r w:rsidR="00A370E8">
        <w:rPr>
          <w:rFonts w:ascii="Cambria" w:eastAsia="Times New Roman" w:hAnsi="Cambria" w:cs="Calibri"/>
          <w:kern w:val="0"/>
          <w:lang w:eastAsia="en-US"/>
        </w:rPr>
        <w:t xml:space="preserve">the </w:t>
      </w:r>
      <w:r>
        <w:rPr>
          <w:rFonts w:ascii="Cambria" w:eastAsia="Times New Roman" w:hAnsi="Cambria" w:cs="Calibri"/>
          <w:kern w:val="0"/>
          <w:lang w:eastAsia="en-US"/>
        </w:rPr>
        <w:t xml:space="preserve">comments </w:t>
      </w:r>
      <w:r w:rsidR="00A370E8">
        <w:rPr>
          <w:rFonts w:ascii="Cambria" w:eastAsia="Times New Roman" w:hAnsi="Cambria" w:cs="Calibri"/>
          <w:kern w:val="0"/>
          <w:lang w:eastAsia="en-US"/>
        </w:rPr>
        <w:t xml:space="preserve">at the meeting </w:t>
      </w:r>
      <w:r>
        <w:rPr>
          <w:rFonts w:ascii="Cambria" w:eastAsia="Times New Roman" w:hAnsi="Cambria" w:cs="Calibri"/>
          <w:kern w:val="0"/>
          <w:lang w:eastAsia="en-US"/>
        </w:rPr>
        <w:t>forward to this review.</w:t>
      </w:r>
    </w:p>
    <w:p w14:paraId="3E590A16" w14:textId="77777777" w:rsidR="004B0862" w:rsidRPr="00271265" w:rsidRDefault="004B0862" w:rsidP="003D51A8">
      <w:pPr>
        <w:suppressAutoHyphens w:val="0"/>
        <w:spacing w:line="240" w:lineRule="auto"/>
        <w:rPr>
          <w:rFonts w:ascii="Cambria" w:eastAsia="Times New Roman" w:hAnsi="Cambria" w:cs="Calibri"/>
          <w:kern w:val="0"/>
          <w:lang w:eastAsia="en-US"/>
        </w:rPr>
      </w:pPr>
    </w:p>
    <w:p w14:paraId="571836CC" w14:textId="77777777" w:rsidR="003D51A8" w:rsidRPr="003D51A8" w:rsidRDefault="003D51A8" w:rsidP="003D51A8">
      <w:pPr>
        <w:suppressAutoHyphens w:val="0"/>
        <w:spacing w:line="240" w:lineRule="auto"/>
        <w:rPr>
          <w:rFonts w:ascii="Cambria" w:eastAsia="Times New Roman" w:hAnsi="Cambria" w:cs="Calibri"/>
          <w:kern w:val="0"/>
          <w:lang w:eastAsia="en-US"/>
        </w:rPr>
      </w:pPr>
    </w:p>
    <w:p w14:paraId="56FB218D" w14:textId="77777777" w:rsidR="003D51A8" w:rsidRPr="003D51A8" w:rsidRDefault="003D51A8" w:rsidP="003D51A8">
      <w:pPr>
        <w:suppressAutoHyphens w:val="0"/>
        <w:spacing w:line="240" w:lineRule="auto"/>
        <w:rPr>
          <w:rFonts w:ascii="Cambria" w:eastAsia="Calibri" w:hAnsi="Cambria" w:cs="Calibri"/>
          <w:b/>
          <w:bCs/>
          <w:kern w:val="0"/>
          <w:lang w:eastAsia="en-US"/>
        </w:rPr>
      </w:pPr>
      <w:r w:rsidRPr="003D51A8">
        <w:rPr>
          <w:rFonts w:ascii="Cambria" w:eastAsia="Calibri" w:hAnsi="Cambria" w:cs="Calibri"/>
          <w:b/>
          <w:bCs/>
          <w:kern w:val="0"/>
          <w:lang w:eastAsia="en-US"/>
        </w:rPr>
        <w:t>No. 2</w:t>
      </w:r>
      <w:r w:rsidRPr="003D51A8">
        <w:rPr>
          <w:rFonts w:ascii="Cambria" w:eastAsia="Calibri" w:hAnsi="Cambria" w:cs="Calibri"/>
          <w:b/>
          <w:bCs/>
          <w:kern w:val="0"/>
          <w:lang w:eastAsia="en-US"/>
        </w:rPr>
        <w:tab/>
        <w:t xml:space="preserve">Notice of Motion submitted by Cllr. J. Flynn  </w:t>
      </w:r>
    </w:p>
    <w:bookmarkEnd w:id="4"/>
    <w:p w14:paraId="7B42F835" w14:textId="77777777" w:rsidR="003D51A8" w:rsidRPr="003D51A8" w:rsidRDefault="003D51A8" w:rsidP="003D51A8">
      <w:pPr>
        <w:suppressAutoHyphens w:val="0"/>
        <w:spacing w:line="240" w:lineRule="auto"/>
        <w:rPr>
          <w:rFonts w:ascii="Cambria" w:eastAsia="Times New Roman" w:hAnsi="Cambria" w:cs="Calibri"/>
          <w:kern w:val="0"/>
          <w:lang w:eastAsia="en-US"/>
        </w:rPr>
      </w:pPr>
      <w:r w:rsidRPr="003D51A8">
        <w:rPr>
          <w:rFonts w:ascii="Cambria" w:eastAsia="Calibri" w:hAnsi="Cambria" w:cs="Calibri"/>
          <w:b/>
          <w:bCs/>
          <w:kern w:val="0"/>
          <w:lang w:eastAsia="en-US"/>
        </w:rPr>
        <w:t xml:space="preserve">  </w:t>
      </w:r>
      <w:bookmarkEnd w:id="5"/>
    </w:p>
    <w:p w14:paraId="53390F3A" w14:textId="64F9B5F5" w:rsidR="003D51A8" w:rsidRPr="003D51A8" w:rsidRDefault="003D51A8" w:rsidP="003D51A8">
      <w:pPr>
        <w:suppressAutoHyphens w:val="0"/>
        <w:spacing w:line="240" w:lineRule="auto"/>
        <w:rPr>
          <w:rFonts w:ascii="Cambria" w:eastAsia="Times New Roman" w:hAnsi="Cambria" w:cs="Calibri"/>
          <w:kern w:val="0"/>
          <w:lang w:eastAsia="en-US"/>
        </w:rPr>
      </w:pPr>
      <w:r w:rsidRPr="003D51A8">
        <w:rPr>
          <w:rFonts w:ascii="Cambria" w:eastAsia="Times New Roman" w:hAnsi="Cambria" w:cs="Calibri"/>
          <w:kern w:val="0"/>
          <w:lang w:eastAsia="en-US"/>
        </w:rPr>
        <w:t xml:space="preserve">I refer to my previous notice of motions requesting the development of the Ballyallia </w:t>
      </w:r>
      <w:r w:rsidR="00E37A63">
        <w:rPr>
          <w:rFonts w:ascii="Cambria" w:eastAsia="Times New Roman" w:hAnsi="Cambria" w:cs="Calibri"/>
          <w:kern w:val="0"/>
          <w:lang w:eastAsia="en-US"/>
        </w:rPr>
        <w:t>l</w:t>
      </w:r>
      <w:r w:rsidRPr="003D51A8">
        <w:rPr>
          <w:rFonts w:ascii="Cambria" w:eastAsia="Times New Roman" w:hAnsi="Cambria" w:cs="Calibri"/>
          <w:kern w:val="0"/>
          <w:lang w:eastAsia="en-US"/>
        </w:rPr>
        <w:t xml:space="preserve">ooped </w:t>
      </w:r>
      <w:proofErr w:type="gramStart"/>
      <w:r w:rsidRPr="003D51A8">
        <w:rPr>
          <w:rFonts w:ascii="Cambria" w:eastAsia="Times New Roman" w:hAnsi="Cambria" w:cs="Calibri"/>
          <w:kern w:val="0"/>
          <w:lang w:eastAsia="en-US"/>
        </w:rPr>
        <w:t>walk</w:t>
      </w:r>
      <w:proofErr w:type="gramEnd"/>
      <w:r w:rsidRPr="003D51A8">
        <w:rPr>
          <w:rFonts w:ascii="Cambria" w:eastAsia="Times New Roman" w:hAnsi="Cambria" w:cs="Calibri"/>
          <w:kern w:val="0"/>
          <w:lang w:eastAsia="en-US"/>
        </w:rPr>
        <w:t xml:space="preserve"> and I request progress report </w:t>
      </w:r>
      <w:r w:rsidRPr="003D51A8">
        <w:rPr>
          <w:rFonts w:ascii="Tahoma" w:eastAsia="Times New Roman" w:hAnsi="Tahoma" w:cs="Tahoma"/>
          <w:kern w:val="0"/>
          <w:lang w:eastAsia="en-US"/>
        </w:rPr>
        <w:t>﻿</w:t>
      </w:r>
      <w:r w:rsidRPr="003D51A8">
        <w:rPr>
          <w:rFonts w:ascii="Cambria" w:eastAsia="Times New Roman" w:hAnsi="Cambria" w:cs="Calibri"/>
          <w:kern w:val="0"/>
          <w:lang w:eastAsia="en-US"/>
        </w:rPr>
        <w:t>on the project in terms of the works carried out , costs etc.</w:t>
      </w:r>
      <w:r w:rsidRPr="003D51A8">
        <w:rPr>
          <w:rFonts w:ascii="Cambria" w:eastAsia="Times New Roman" w:hAnsi="Cambria" w:cs="Cambria"/>
          <w:kern w:val="0"/>
          <w:lang w:eastAsia="en-US"/>
        </w:rPr>
        <w:t> </w:t>
      </w:r>
    </w:p>
    <w:p w14:paraId="4F09F538" w14:textId="77777777" w:rsidR="003D51A8" w:rsidRPr="003D51A8" w:rsidRDefault="003D51A8" w:rsidP="003D51A8">
      <w:pPr>
        <w:suppressAutoHyphens w:val="0"/>
        <w:spacing w:line="240" w:lineRule="auto"/>
        <w:rPr>
          <w:rFonts w:ascii="Cambria" w:eastAsia="Times New Roman" w:hAnsi="Cambria" w:cs="Calibri"/>
          <w:kern w:val="0"/>
          <w:lang w:eastAsia="en-US"/>
        </w:rPr>
      </w:pPr>
    </w:p>
    <w:p w14:paraId="4C113451" w14:textId="77777777" w:rsidR="003D51A8" w:rsidRPr="003D51A8" w:rsidRDefault="003D51A8" w:rsidP="003D51A8">
      <w:pPr>
        <w:suppressAutoHyphens w:val="0"/>
        <w:spacing w:line="240" w:lineRule="auto"/>
        <w:rPr>
          <w:rFonts w:ascii="Cambria" w:eastAsia="Times New Roman" w:hAnsi="Cambria" w:cs="Calibri"/>
          <w:i/>
          <w:iCs/>
          <w:kern w:val="0"/>
          <w:lang w:eastAsia="en-US"/>
        </w:rPr>
      </w:pPr>
      <w:r w:rsidRPr="003D51A8">
        <w:rPr>
          <w:rFonts w:ascii="Cambria" w:eastAsia="Times New Roman" w:hAnsi="Cambria" w:cs="Calibri"/>
          <w:b/>
          <w:bCs/>
          <w:i/>
          <w:iCs/>
          <w:kern w:val="0"/>
          <w:lang w:eastAsia="en-US"/>
        </w:rPr>
        <w:t>Eamon O’Dea, Senior Executive Engineer, responded as follows:</w:t>
      </w:r>
    </w:p>
    <w:p w14:paraId="4B10F27F" w14:textId="77777777" w:rsidR="003D51A8" w:rsidRPr="003D51A8" w:rsidRDefault="003D51A8" w:rsidP="00E37A63">
      <w:pPr>
        <w:suppressAutoHyphens w:val="0"/>
        <w:spacing w:line="240" w:lineRule="auto"/>
        <w:jc w:val="both"/>
        <w:rPr>
          <w:rFonts w:ascii="Cambria" w:eastAsia="Times New Roman" w:hAnsi="Cambria" w:cs="Calibri"/>
          <w:i/>
          <w:iCs/>
          <w:kern w:val="0"/>
          <w:lang w:eastAsia="en-US"/>
        </w:rPr>
      </w:pPr>
      <w:r w:rsidRPr="003D51A8">
        <w:rPr>
          <w:rFonts w:ascii="Cambria" w:eastAsia="Times New Roman" w:hAnsi="Cambria" w:cs="Calibri"/>
          <w:i/>
          <w:iCs/>
          <w:kern w:val="0"/>
          <w:lang w:eastAsia="en-US"/>
        </w:rPr>
        <w:t xml:space="preserve">The Ballyallia Looped Walk was funded under an ORIS Accelerated Measures </w:t>
      </w:r>
      <w:proofErr w:type="gramStart"/>
      <w:r w:rsidRPr="003D51A8">
        <w:rPr>
          <w:rFonts w:ascii="Cambria" w:eastAsia="Times New Roman" w:hAnsi="Cambria" w:cs="Calibri"/>
          <w:i/>
          <w:iCs/>
          <w:kern w:val="0"/>
          <w:lang w:eastAsia="en-US"/>
        </w:rPr>
        <w:t>Scheme</w:t>
      </w:r>
      <w:proofErr w:type="gramEnd"/>
      <w:r w:rsidRPr="003D51A8">
        <w:rPr>
          <w:rFonts w:ascii="Cambria" w:eastAsia="Times New Roman" w:hAnsi="Cambria" w:cs="Calibri"/>
          <w:i/>
          <w:iCs/>
          <w:kern w:val="0"/>
          <w:lang w:eastAsia="en-US"/>
        </w:rPr>
        <w:t xml:space="preserve"> and the work is complete. </w:t>
      </w:r>
    </w:p>
    <w:p w14:paraId="6433E1A1" w14:textId="77777777" w:rsidR="003D51A8" w:rsidRPr="003D51A8" w:rsidRDefault="003D51A8" w:rsidP="00E37A63">
      <w:pPr>
        <w:suppressAutoHyphens w:val="0"/>
        <w:spacing w:line="240" w:lineRule="auto"/>
        <w:jc w:val="both"/>
        <w:rPr>
          <w:rFonts w:ascii="Cambria" w:eastAsia="Times New Roman" w:hAnsi="Cambria" w:cs="Calibri"/>
          <w:i/>
          <w:iCs/>
          <w:kern w:val="0"/>
          <w:lang w:eastAsia="en-US"/>
        </w:rPr>
      </w:pPr>
      <w:r w:rsidRPr="003D51A8">
        <w:rPr>
          <w:rFonts w:ascii="Cambria" w:eastAsia="Times New Roman" w:hAnsi="Cambria" w:cs="Calibri"/>
          <w:i/>
          <w:iCs/>
          <w:kern w:val="0"/>
          <w:lang w:eastAsia="en-US"/>
        </w:rPr>
        <w:t xml:space="preserve">Amendments were required to the original proposal as set out in the Earth Route Ennis Recreational Trails including the use of variable message signs. The walk is structured for the walker to go around the lake via Ballycorey Bridge –Drumcliff - Reaskaun – Templemaley Bridge - Ballyallia Cross to Ballyallia Amenity Area, as the traffic warning system is structured to caution drivers of oncoming walkers. There are a number of </w:t>
      </w:r>
      <w:proofErr w:type="gramStart"/>
      <w:r w:rsidRPr="003D51A8">
        <w:rPr>
          <w:rFonts w:ascii="Cambria" w:eastAsia="Times New Roman" w:hAnsi="Cambria" w:cs="Calibri"/>
          <w:i/>
          <w:iCs/>
          <w:kern w:val="0"/>
          <w:lang w:eastAsia="en-US"/>
        </w:rPr>
        <w:t>line</w:t>
      </w:r>
      <w:proofErr w:type="gramEnd"/>
      <w:r w:rsidRPr="003D51A8">
        <w:rPr>
          <w:rFonts w:ascii="Cambria" w:eastAsia="Times New Roman" w:hAnsi="Cambria" w:cs="Calibri"/>
          <w:i/>
          <w:iCs/>
          <w:kern w:val="0"/>
          <w:lang w:eastAsia="en-US"/>
        </w:rPr>
        <w:t xml:space="preserve"> marking items that will be completed following surface dressing programme in 2022.</w:t>
      </w:r>
    </w:p>
    <w:p w14:paraId="3563C21E" w14:textId="77777777" w:rsidR="003D51A8" w:rsidRPr="003D51A8" w:rsidRDefault="003D51A8" w:rsidP="00E37A63">
      <w:pPr>
        <w:suppressAutoHyphens w:val="0"/>
        <w:spacing w:line="240" w:lineRule="auto"/>
        <w:jc w:val="both"/>
        <w:rPr>
          <w:rFonts w:ascii="Cambria" w:eastAsia="Times New Roman" w:hAnsi="Cambria" w:cs="Calibri"/>
          <w:i/>
          <w:iCs/>
          <w:kern w:val="0"/>
          <w:lang w:eastAsia="en-US"/>
        </w:rPr>
      </w:pPr>
      <w:r w:rsidRPr="003D51A8">
        <w:rPr>
          <w:rFonts w:ascii="Cambria" w:eastAsia="Times New Roman" w:hAnsi="Cambria" w:cs="Calibri"/>
          <w:i/>
          <w:iCs/>
          <w:kern w:val="0"/>
          <w:lang w:eastAsia="en-US"/>
        </w:rPr>
        <w:t xml:space="preserve">A Project Cost of €56,490 was submitted to the Department of Rural and Community Development and grant aid sought of €40,000. </w:t>
      </w:r>
    </w:p>
    <w:p w14:paraId="4F1AD090" w14:textId="78E4CA73" w:rsidR="003D51A8" w:rsidRDefault="003D51A8" w:rsidP="003D51A8">
      <w:pPr>
        <w:suppressAutoHyphens w:val="0"/>
        <w:spacing w:line="240" w:lineRule="auto"/>
        <w:rPr>
          <w:rFonts w:ascii="Cambria" w:eastAsia="Times New Roman" w:hAnsi="Cambria" w:cs="Calibri"/>
          <w:kern w:val="0"/>
          <w:lang w:eastAsia="en-US"/>
        </w:rPr>
      </w:pPr>
    </w:p>
    <w:p w14:paraId="7C37A385" w14:textId="7B66872E" w:rsidR="004B0862" w:rsidRDefault="004B0862" w:rsidP="003D51A8">
      <w:pPr>
        <w:suppressAutoHyphens w:val="0"/>
        <w:spacing w:line="240" w:lineRule="auto"/>
        <w:rPr>
          <w:rFonts w:ascii="Cambria" w:eastAsia="Times New Roman" w:hAnsi="Cambria" w:cs="Calibri"/>
          <w:i/>
          <w:iCs/>
          <w:kern w:val="0"/>
          <w:lang w:eastAsia="en-US"/>
        </w:rPr>
      </w:pPr>
      <w:r>
        <w:rPr>
          <w:rFonts w:ascii="Cambria" w:eastAsia="Times New Roman" w:hAnsi="Cambria" w:cs="Calibri"/>
          <w:i/>
          <w:iCs/>
          <w:kern w:val="0"/>
          <w:lang w:eastAsia="en-US"/>
        </w:rPr>
        <w:t>This item was seconded by Cllr. Norton and approved by all Members.</w:t>
      </w:r>
    </w:p>
    <w:p w14:paraId="275CEAAC" w14:textId="32A37ECF" w:rsidR="004B0862" w:rsidRDefault="004B0862" w:rsidP="003D51A8">
      <w:pPr>
        <w:suppressAutoHyphens w:val="0"/>
        <w:spacing w:line="240" w:lineRule="auto"/>
        <w:rPr>
          <w:rFonts w:ascii="Cambria" w:eastAsia="Times New Roman" w:hAnsi="Cambria" w:cs="Calibri"/>
          <w:i/>
          <w:iCs/>
          <w:kern w:val="0"/>
          <w:lang w:eastAsia="en-US"/>
        </w:rPr>
      </w:pPr>
    </w:p>
    <w:p w14:paraId="45449920" w14:textId="2DB8C3A6" w:rsidR="004B0862" w:rsidRDefault="004B0862" w:rsidP="00E37A63">
      <w:pPr>
        <w:suppressAutoHyphens w:val="0"/>
        <w:spacing w:line="240" w:lineRule="auto"/>
        <w:jc w:val="both"/>
        <w:rPr>
          <w:rFonts w:ascii="Cambria" w:eastAsia="Times New Roman" w:hAnsi="Cambria" w:cs="Calibri"/>
          <w:kern w:val="0"/>
          <w:lang w:eastAsia="en-US"/>
        </w:rPr>
      </w:pPr>
      <w:r>
        <w:rPr>
          <w:rFonts w:ascii="Cambria" w:eastAsia="Times New Roman" w:hAnsi="Cambria" w:cs="Calibri"/>
          <w:kern w:val="0"/>
          <w:lang w:eastAsia="en-US"/>
        </w:rPr>
        <w:t>Cllr</w:t>
      </w:r>
      <w:r w:rsidR="00E37A63">
        <w:rPr>
          <w:rFonts w:ascii="Cambria" w:eastAsia="Times New Roman" w:hAnsi="Cambria" w:cs="Calibri"/>
          <w:kern w:val="0"/>
          <w:lang w:eastAsia="en-US"/>
        </w:rPr>
        <w:t>.</w:t>
      </w:r>
      <w:r>
        <w:rPr>
          <w:rFonts w:ascii="Cambria" w:eastAsia="Times New Roman" w:hAnsi="Cambria" w:cs="Calibri"/>
          <w:kern w:val="0"/>
          <w:lang w:eastAsia="en-US"/>
        </w:rPr>
        <w:t xml:space="preserve"> Flynn </w:t>
      </w:r>
      <w:r w:rsidR="00E37A63">
        <w:rPr>
          <w:rFonts w:ascii="Cambria" w:eastAsia="Times New Roman" w:hAnsi="Cambria" w:cs="Calibri"/>
          <w:kern w:val="0"/>
          <w:lang w:eastAsia="en-US"/>
        </w:rPr>
        <w:t xml:space="preserve">stated that it </w:t>
      </w:r>
      <w:r>
        <w:rPr>
          <w:rFonts w:ascii="Cambria" w:eastAsia="Times New Roman" w:hAnsi="Cambria" w:cs="Calibri"/>
          <w:kern w:val="0"/>
          <w:lang w:eastAsia="en-US"/>
        </w:rPr>
        <w:t xml:space="preserve">was fantastic to see </w:t>
      </w:r>
      <w:r w:rsidR="00E37A63">
        <w:rPr>
          <w:rFonts w:ascii="Cambria" w:eastAsia="Times New Roman" w:hAnsi="Cambria" w:cs="Calibri"/>
          <w:kern w:val="0"/>
          <w:lang w:eastAsia="en-US"/>
        </w:rPr>
        <w:t xml:space="preserve">the project </w:t>
      </w:r>
      <w:r>
        <w:rPr>
          <w:rFonts w:ascii="Cambria" w:eastAsia="Times New Roman" w:hAnsi="Cambria" w:cs="Calibri"/>
          <w:kern w:val="0"/>
          <w:lang w:eastAsia="en-US"/>
        </w:rPr>
        <w:t>progressing on a site that had</w:t>
      </w:r>
      <w:r w:rsidR="00D21E95">
        <w:rPr>
          <w:rFonts w:ascii="Cambria" w:eastAsia="Times New Roman" w:hAnsi="Cambria" w:cs="Calibri"/>
          <w:kern w:val="0"/>
          <w:lang w:eastAsia="en-US"/>
        </w:rPr>
        <w:t xml:space="preserve"> in the past been considered for sale to the private sector</w:t>
      </w:r>
      <w:r w:rsidR="00E37A63">
        <w:rPr>
          <w:rFonts w:ascii="Cambria" w:eastAsia="Times New Roman" w:hAnsi="Cambria" w:cs="Calibri"/>
          <w:kern w:val="0"/>
          <w:lang w:eastAsia="en-US"/>
        </w:rPr>
        <w:t xml:space="preserve">, adding that the </w:t>
      </w:r>
      <w:r w:rsidR="00CC02EA">
        <w:rPr>
          <w:rFonts w:ascii="Cambria" w:eastAsia="Times New Roman" w:hAnsi="Cambria" w:cs="Calibri"/>
          <w:kern w:val="0"/>
          <w:lang w:eastAsia="en-US"/>
        </w:rPr>
        <w:t xml:space="preserve">project had </w:t>
      </w:r>
      <w:r w:rsidR="00D21E95">
        <w:rPr>
          <w:rFonts w:ascii="Cambria" w:eastAsia="Times New Roman" w:hAnsi="Cambria" w:cs="Calibri"/>
          <w:kern w:val="0"/>
          <w:lang w:eastAsia="en-US"/>
        </w:rPr>
        <w:t>concurrently</w:t>
      </w:r>
      <w:r>
        <w:rPr>
          <w:rFonts w:ascii="Cambria" w:eastAsia="Times New Roman" w:hAnsi="Cambria" w:cs="Calibri"/>
          <w:kern w:val="0"/>
          <w:lang w:eastAsia="en-US"/>
        </w:rPr>
        <w:t xml:space="preserve"> remedied </w:t>
      </w:r>
      <w:r>
        <w:rPr>
          <w:rFonts w:ascii="Cambria" w:eastAsia="Times New Roman" w:hAnsi="Cambria" w:cs="Calibri"/>
          <w:kern w:val="0"/>
          <w:lang w:eastAsia="en-US"/>
        </w:rPr>
        <w:lastRenderedPageBreak/>
        <w:t xml:space="preserve">the </w:t>
      </w:r>
      <w:r w:rsidR="0024765B">
        <w:rPr>
          <w:rFonts w:ascii="Cambria" w:eastAsia="Times New Roman" w:hAnsi="Cambria" w:cs="Calibri"/>
          <w:kern w:val="0"/>
          <w:lang w:eastAsia="en-US"/>
        </w:rPr>
        <w:t xml:space="preserve">potential for </w:t>
      </w:r>
      <w:r>
        <w:rPr>
          <w:rFonts w:ascii="Cambria" w:eastAsia="Times New Roman" w:hAnsi="Cambria" w:cs="Calibri"/>
          <w:kern w:val="0"/>
          <w:lang w:eastAsia="en-US"/>
        </w:rPr>
        <w:t xml:space="preserve">illegal </w:t>
      </w:r>
      <w:r w:rsidR="0024765B">
        <w:rPr>
          <w:rFonts w:ascii="Cambria" w:eastAsia="Times New Roman" w:hAnsi="Cambria" w:cs="Calibri"/>
          <w:kern w:val="0"/>
          <w:lang w:eastAsia="en-US"/>
        </w:rPr>
        <w:t xml:space="preserve">dumping and </w:t>
      </w:r>
      <w:r>
        <w:rPr>
          <w:rFonts w:ascii="Cambria" w:eastAsia="Times New Roman" w:hAnsi="Cambria" w:cs="Calibri"/>
          <w:kern w:val="0"/>
          <w:lang w:eastAsia="en-US"/>
        </w:rPr>
        <w:t>encampment.  Cllr</w:t>
      </w:r>
      <w:r w:rsidR="00E37A63">
        <w:rPr>
          <w:rFonts w:ascii="Cambria" w:eastAsia="Times New Roman" w:hAnsi="Cambria" w:cs="Calibri"/>
          <w:kern w:val="0"/>
          <w:lang w:eastAsia="en-US"/>
        </w:rPr>
        <w:t>.</w:t>
      </w:r>
      <w:r>
        <w:rPr>
          <w:rFonts w:ascii="Cambria" w:eastAsia="Times New Roman" w:hAnsi="Cambria" w:cs="Calibri"/>
          <w:kern w:val="0"/>
          <w:lang w:eastAsia="en-US"/>
        </w:rPr>
        <w:t xml:space="preserve"> Norton commented on the </w:t>
      </w:r>
      <w:r w:rsidR="00D21E95">
        <w:rPr>
          <w:rFonts w:ascii="Cambria" w:eastAsia="Times New Roman" w:hAnsi="Cambria" w:cs="Calibri"/>
          <w:kern w:val="0"/>
          <w:lang w:eastAsia="en-US"/>
        </w:rPr>
        <w:t>valuable</w:t>
      </w:r>
      <w:r>
        <w:rPr>
          <w:rFonts w:ascii="Cambria" w:eastAsia="Times New Roman" w:hAnsi="Cambria" w:cs="Calibri"/>
          <w:kern w:val="0"/>
          <w:lang w:eastAsia="en-US"/>
        </w:rPr>
        <w:t xml:space="preserve"> amenity and added that it was important to continue to work on </w:t>
      </w:r>
      <w:r w:rsidR="00CC02EA">
        <w:rPr>
          <w:rFonts w:ascii="Cambria" w:eastAsia="Times New Roman" w:hAnsi="Cambria" w:cs="Calibri"/>
          <w:kern w:val="0"/>
          <w:lang w:eastAsia="en-US"/>
        </w:rPr>
        <w:t>the accessibility aspect</w:t>
      </w:r>
      <w:r w:rsidR="00D21E95">
        <w:rPr>
          <w:rFonts w:ascii="Cambria" w:eastAsia="Times New Roman" w:hAnsi="Cambria" w:cs="Calibri"/>
          <w:kern w:val="0"/>
          <w:lang w:eastAsia="en-US"/>
        </w:rPr>
        <w:t>s</w:t>
      </w:r>
      <w:r>
        <w:rPr>
          <w:rFonts w:ascii="Cambria" w:eastAsia="Times New Roman" w:hAnsi="Cambria" w:cs="Calibri"/>
          <w:kern w:val="0"/>
          <w:lang w:eastAsia="en-US"/>
        </w:rPr>
        <w:t>.  Cllr</w:t>
      </w:r>
      <w:r w:rsidR="00E37A63">
        <w:rPr>
          <w:rFonts w:ascii="Cambria" w:eastAsia="Times New Roman" w:hAnsi="Cambria" w:cs="Calibri"/>
          <w:kern w:val="0"/>
          <w:lang w:eastAsia="en-US"/>
        </w:rPr>
        <w:t>.</w:t>
      </w:r>
      <w:r>
        <w:rPr>
          <w:rFonts w:ascii="Cambria" w:eastAsia="Times New Roman" w:hAnsi="Cambria" w:cs="Calibri"/>
          <w:kern w:val="0"/>
          <w:lang w:eastAsia="en-US"/>
        </w:rPr>
        <w:t xml:space="preserve"> Daly </w:t>
      </w:r>
      <w:r w:rsidR="00E37A63">
        <w:rPr>
          <w:rFonts w:ascii="Cambria" w:eastAsia="Times New Roman" w:hAnsi="Cambria" w:cs="Calibri"/>
          <w:kern w:val="0"/>
          <w:lang w:eastAsia="en-US"/>
        </w:rPr>
        <w:t>added that the</w:t>
      </w:r>
      <w:r>
        <w:rPr>
          <w:rFonts w:ascii="Cambria" w:eastAsia="Times New Roman" w:hAnsi="Cambria" w:cs="Calibri"/>
          <w:kern w:val="0"/>
          <w:lang w:eastAsia="en-US"/>
        </w:rPr>
        <w:t xml:space="preserve"> amenity provid</w:t>
      </w:r>
      <w:r w:rsidR="00E37A63">
        <w:rPr>
          <w:rFonts w:ascii="Cambria" w:eastAsia="Times New Roman" w:hAnsi="Cambria" w:cs="Calibri"/>
          <w:kern w:val="0"/>
          <w:lang w:eastAsia="en-US"/>
        </w:rPr>
        <w:t>ed</w:t>
      </w:r>
      <w:r>
        <w:rPr>
          <w:rFonts w:ascii="Cambria" w:eastAsia="Times New Roman" w:hAnsi="Cambria" w:cs="Calibri"/>
          <w:kern w:val="0"/>
          <w:lang w:eastAsia="en-US"/>
        </w:rPr>
        <w:t xml:space="preserve"> a quality and challenging walk.</w:t>
      </w:r>
    </w:p>
    <w:p w14:paraId="2E2DDC67" w14:textId="09750AF9" w:rsidR="00CC02EA" w:rsidRDefault="00CC02EA" w:rsidP="003D51A8">
      <w:pPr>
        <w:suppressAutoHyphens w:val="0"/>
        <w:spacing w:line="240" w:lineRule="auto"/>
        <w:rPr>
          <w:rFonts w:ascii="Cambria" w:eastAsia="Times New Roman" w:hAnsi="Cambria" w:cs="Calibri"/>
          <w:kern w:val="0"/>
          <w:lang w:eastAsia="en-US"/>
        </w:rPr>
      </w:pPr>
    </w:p>
    <w:p w14:paraId="6A32AFE5" w14:textId="77777777" w:rsidR="00A01614" w:rsidRPr="004B0862" w:rsidRDefault="00A01614" w:rsidP="003D51A8">
      <w:pPr>
        <w:suppressAutoHyphens w:val="0"/>
        <w:spacing w:line="240" w:lineRule="auto"/>
        <w:rPr>
          <w:rFonts w:ascii="Cambria" w:eastAsia="Times New Roman" w:hAnsi="Cambria" w:cs="Calibri"/>
          <w:kern w:val="0"/>
          <w:lang w:eastAsia="en-US"/>
        </w:rPr>
      </w:pPr>
    </w:p>
    <w:p w14:paraId="52C01215" w14:textId="77777777" w:rsidR="003D51A8" w:rsidRPr="003D51A8" w:rsidRDefault="003D51A8" w:rsidP="003D51A8">
      <w:pPr>
        <w:suppressAutoHyphens w:val="0"/>
        <w:spacing w:line="240" w:lineRule="auto"/>
        <w:rPr>
          <w:rFonts w:ascii="Cambria" w:eastAsia="Calibri" w:hAnsi="Cambria" w:cs="Calibri"/>
          <w:b/>
          <w:bCs/>
          <w:kern w:val="0"/>
          <w:lang w:eastAsia="en-US"/>
        </w:rPr>
      </w:pPr>
      <w:r w:rsidRPr="003D51A8">
        <w:rPr>
          <w:rFonts w:ascii="Cambria" w:eastAsia="Calibri" w:hAnsi="Cambria" w:cs="Calibri"/>
          <w:b/>
          <w:bCs/>
          <w:kern w:val="0"/>
          <w:lang w:eastAsia="en-US"/>
        </w:rPr>
        <w:t xml:space="preserve">                 </w:t>
      </w:r>
    </w:p>
    <w:bookmarkEnd w:id="6"/>
    <w:p w14:paraId="2D828D71" w14:textId="77777777" w:rsidR="003D51A8" w:rsidRPr="003D51A8" w:rsidRDefault="003D51A8" w:rsidP="003D51A8">
      <w:pPr>
        <w:suppressAutoHyphens w:val="0"/>
        <w:spacing w:line="240" w:lineRule="auto"/>
        <w:rPr>
          <w:rFonts w:ascii="Cambria" w:eastAsia="Calibri" w:hAnsi="Cambria" w:cs="Calibri"/>
          <w:b/>
          <w:bCs/>
          <w:kern w:val="0"/>
          <w:lang w:eastAsia="en-US"/>
        </w:rPr>
      </w:pPr>
      <w:r w:rsidRPr="003D51A8">
        <w:rPr>
          <w:rFonts w:ascii="Cambria" w:eastAsia="Calibri" w:hAnsi="Cambria" w:cs="Calibri"/>
          <w:b/>
          <w:bCs/>
          <w:kern w:val="0"/>
          <w:lang w:eastAsia="en-US"/>
        </w:rPr>
        <w:t xml:space="preserve">No. 3 </w:t>
      </w:r>
      <w:r w:rsidRPr="003D51A8">
        <w:rPr>
          <w:rFonts w:ascii="Cambria" w:eastAsia="Calibri" w:hAnsi="Cambria" w:cs="Calibri"/>
          <w:b/>
          <w:bCs/>
          <w:kern w:val="0"/>
          <w:lang w:eastAsia="en-US"/>
        </w:rPr>
        <w:tab/>
        <w:t xml:space="preserve">Notice of Motion submitted by Cllr. </w:t>
      </w:r>
      <w:bookmarkStart w:id="7" w:name="_Hlk58481565"/>
      <w:r w:rsidRPr="003D51A8">
        <w:rPr>
          <w:rFonts w:ascii="Cambria" w:eastAsia="Calibri" w:hAnsi="Cambria" w:cs="Calibri"/>
          <w:b/>
          <w:bCs/>
          <w:kern w:val="0"/>
          <w:lang w:eastAsia="en-US"/>
        </w:rPr>
        <w:t xml:space="preserve"> C. Colleran-Molloy</w:t>
      </w:r>
    </w:p>
    <w:p w14:paraId="0478EB6A" w14:textId="77777777" w:rsidR="003D51A8" w:rsidRPr="003D51A8" w:rsidRDefault="003D51A8" w:rsidP="003D51A8">
      <w:pPr>
        <w:suppressAutoHyphens w:val="0"/>
        <w:spacing w:line="240" w:lineRule="auto"/>
        <w:rPr>
          <w:rFonts w:ascii="Cambria" w:eastAsia="Times New Roman" w:hAnsi="Cambria" w:cs="Calibri"/>
          <w:kern w:val="0"/>
          <w:lang w:eastAsia="en-US"/>
        </w:rPr>
      </w:pPr>
      <w:bookmarkStart w:id="8" w:name="_Hlk72937261"/>
      <w:bookmarkEnd w:id="7"/>
    </w:p>
    <w:p w14:paraId="2DEC004D" w14:textId="77777777" w:rsidR="003D51A8" w:rsidRPr="003D51A8" w:rsidRDefault="003D51A8" w:rsidP="003D51A8">
      <w:pPr>
        <w:suppressAutoHyphens w:val="0"/>
        <w:spacing w:line="240" w:lineRule="auto"/>
        <w:rPr>
          <w:rFonts w:ascii="Cambria" w:eastAsia="Times New Roman" w:hAnsi="Cambria" w:cs="Calibri"/>
          <w:kern w:val="0"/>
          <w:lang w:eastAsia="en-US"/>
        </w:rPr>
      </w:pPr>
      <w:r w:rsidRPr="003D51A8">
        <w:rPr>
          <w:rFonts w:ascii="Cambria" w:eastAsia="Times New Roman" w:hAnsi="Cambria" w:cs="Calibri"/>
          <w:kern w:val="0"/>
          <w:lang w:eastAsia="en-US"/>
        </w:rPr>
        <w:t>That the Spancilhill area be defined/zoned as a “Settlement” in the new County Development Plan.</w:t>
      </w:r>
    </w:p>
    <w:p w14:paraId="51D445B1" w14:textId="77777777" w:rsidR="003D51A8" w:rsidRPr="003D51A8" w:rsidRDefault="003D51A8" w:rsidP="003D51A8">
      <w:pPr>
        <w:suppressAutoHyphens w:val="0"/>
        <w:spacing w:line="240" w:lineRule="auto"/>
        <w:rPr>
          <w:rFonts w:ascii="Cambria" w:eastAsia="Times New Roman" w:hAnsi="Cambria" w:cs="Calibri"/>
          <w:kern w:val="0"/>
          <w:lang w:eastAsia="en-US"/>
        </w:rPr>
      </w:pPr>
    </w:p>
    <w:p w14:paraId="57826839" w14:textId="77777777" w:rsidR="003D51A8" w:rsidRPr="003D51A8" w:rsidRDefault="003D51A8" w:rsidP="003D51A8">
      <w:pPr>
        <w:suppressAutoHyphens w:val="0"/>
        <w:spacing w:line="240" w:lineRule="auto"/>
        <w:rPr>
          <w:rFonts w:ascii="Cambria" w:eastAsia="Times New Roman" w:hAnsi="Cambria" w:cs="Calibri"/>
          <w:b/>
          <w:bCs/>
          <w:i/>
          <w:iCs/>
          <w:kern w:val="0"/>
          <w:lang w:eastAsia="en-US"/>
        </w:rPr>
      </w:pPr>
      <w:r w:rsidRPr="003D51A8">
        <w:rPr>
          <w:rFonts w:ascii="Cambria" w:eastAsia="Times New Roman" w:hAnsi="Cambria" w:cs="Calibri"/>
          <w:b/>
          <w:bCs/>
          <w:i/>
          <w:iCs/>
          <w:kern w:val="0"/>
          <w:lang w:eastAsia="en-US"/>
        </w:rPr>
        <w:t>Helen Quinn, A/Senior Planner responded as follows:</w:t>
      </w:r>
    </w:p>
    <w:p w14:paraId="40E53324" w14:textId="77777777" w:rsidR="003D51A8" w:rsidRPr="003D51A8" w:rsidRDefault="003D51A8" w:rsidP="003D51A8">
      <w:pPr>
        <w:suppressAutoHyphens w:val="0"/>
        <w:spacing w:line="240" w:lineRule="auto"/>
        <w:jc w:val="both"/>
        <w:rPr>
          <w:rFonts w:ascii="Cambria" w:eastAsia="Calibri" w:hAnsi="Cambria" w:cs="Calibri"/>
          <w:i/>
          <w:iCs/>
          <w:kern w:val="0"/>
          <w:lang w:eastAsia="en-US"/>
        </w:rPr>
      </w:pPr>
      <w:r w:rsidRPr="003D51A8">
        <w:rPr>
          <w:rFonts w:ascii="Cambria" w:eastAsia="Calibri" w:hAnsi="Cambria" w:cs="Calibri"/>
          <w:i/>
          <w:iCs/>
          <w:kern w:val="0"/>
          <w:lang w:eastAsia="en-US"/>
        </w:rPr>
        <w:t>Spancilhill is identified as a Cluster within the County Settlement Hierarchy in the Clare County Development Plan 2017-2023. Clusters are described as the smallest type of settlement in the County Settlement Hierarchy and each cluster has a defined boundary. The draft new Clare County Development Plan is currently in preparation and the continued inclusion of Spancilhill as a defined Cluster within the over settlement hierarchy for the County will be considered as part of the plan-making process.</w:t>
      </w:r>
    </w:p>
    <w:p w14:paraId="33E7BD27" w14:textId="77777777" w:rsidR="003D51A8" w:rsidRPr="003D51A8" w:rsidRDefault="003D51A8" w:rsidP="003D51A8">
      <w:pPr>
        <w:suppressAutoHyphens w:val="0"/>
        <w:spacing w:line="240" w:lineRule="auto"/>
        <w:rPr>
          <w:rFonts w:ascii="Cambria" w:eastAsia="Calibri" w:hAnsi="Cambria" w:cs="Calibri"/>
          <w:kern w:val="0"/>
          <w:lang w:eastAsia="en-US"/>
        </w:rPr>
      </w:pPr>
    </w:p>
    <w:p w14:paraId="5C50492C" w14:textId="18554799" w:rsidR="003D51A8" w:rsidRDefault="00A04D80" w:rsidP="003D51A8">
      <w:pPr>
        <w:suppressAutoHyphens w:val="0"/>
        <w:spacing w:line="240" w:lineRule="auto"/>
        <w:rPr>
          <w:rFonts w:ascii="Cambria" w:eastAsia="Calibri" w:hAnsi="Cambria" w:cs="Calibri"/>
          <w:kern w:val="0"/>
          <w:lang w:eastAsia="en-US"/>
        </w:rPr>
      </w:pPr>
      <w:r>
        <w:rPr>
          <w:rFonts w:ascii="Cambria" w:eastAsia="Calibri" w:hAnsi="Cambria" w:cs="Calibri"/>
          <w:kern w:val="0"/>
          <w:lang w:eastAsia="en-US"/>
        </w:rPr>
        <w:t>This item was dealt with in conjunction with Notice of Motion No. 9.</w:t>
      </w:r>
    </w:p>
    <w:p w14:paraId="1AA87D25" w14:textId="4CD5AFA2" w:rsidR="00A04D80" w:rsidRDefault="00A04D80" w:rsidP="003D51A8">
      <w:pPr>
        <w:suppressAutoHyphens w:val="0"/>
        <w:spacing w:line="240" w:lineRule="auto"/>
        <w:rPr>
          <w:rFonts w:ascii="Cambria" w:eastAsia="Calibri" w:hAnsi="Cambria" w:cs="Calibri"/>
          <w:kern w:val="0"/>
          <w:lang w:eastAsia="en-US"/>
        </w:rPr>
      </w:pPr>
    </w:p>
    <w:p w14:paraId="3CBFC6B9" w14:textId="5CCC738B" w:rsidR="00A04D80" w:rsidRDefault="00A04D80" w:rsidP="003D51A8">
      <w:pPr>
        <w:suppressAutoHyphens w:val="0"/>
        <w:spacing w:line="240" w:lineRule="auto"/>
        <w:rPr>
          <w:rFonts w:ascii="Cambria" w:eastAsia="Calibri" w:hAnsi="Cambria" w:cs="Calibri"/>
          <w:i/>
          <w:iCs/>
          <w:kern w:val="0"/>
          <w:lang w:eastAsia="en-US"/>
        </w:rPr>
      </w:pPr>
      <w:r>
        <w:rPr>
          <w:rFonts w:ascii="Cambria" w:eastAsia="Calibri" w:hAnsi="Cambria" w:cs="Calibri"/>
          <w:i/>
          <w:iCs/>
          <w:kern w:val="0"/>
          <w:lang w:eastAsia="en-US"/>
        </w:rPr>
        <w:t>This item was seconded by Cllr. M. Howard and approved by all Members.</w:t>
      </w:r>
    </w:p>
    <w:p w14:paraId="2A798D8A" w14:textId="1437AC25" w:rsidR="00A04D80" w:rsidRDefault="00A04D80" w:rsidP="003D51A8">
      <w:pPr>
        <w:suppressAutoHyphens w:val="0"/>
        <w:spacing w:line="240" w:lineRule="auto"/>
        <w:rPr>
          <w:rFonts w:ascii="Cambria" w:eastAsia="Calibri" w:hAnsi="Cambria" w:cs="Calibri"/>
          <w:i/>
          <w:iCs/>
          <w:kern w:val="0"/>
          <w:lang w:eastAsia="en-US"/>
        </w:rPr>
      </w:pPr>
    </w:p>
    <w:p w14:paraId="36D3C615" w14:textId="1A22428F" w:rsidR="00A04D80" w:rsidRDefault="00A04D80" w:rsidP="003D51A8">
      <w:pPr>
        <w:suppressAutoHyphens w:val="0"/>
        <w:spacing w:line="240" w:lineRule="auto"/>
        <w:rPr>
          <w:rFonts w:ascii="Cambria" w:eastAsia="Calibri" w:hAnsi="Cambria" w:cs="Calibri"/>
          <w:kern w:val="0"/>
          <w:lang w:eastAsia="en-US"/>
        </w:rPr>
      </w:pPr>
      <w:r>
        <w:rPr>
          <w:rFonts w:ascii="Cambria" w:eastAsia="Calibri" w:hAnsi="Cambria" w:cs="Calibri"/>
          <w:kern w:val="0"/>
          <w:lang w:eastAsia="en-US"/>
        </w:rPr>
        <w:t>Cllr</w:t>
      </w:r>
      <w:r w:rsidR="00E37A63">
        <w:rPr>
          <w:rFonts w:ascii="Cambria" w:eastAsia="Calibri" w:hAnsi="Cambria" w:cs="Calibri"/>
          <w:kern w:val="0"/>
          <w:lang w:eastAsia="en-US"/>
        </w:rPr>
        <w:t>.</w:t>
      </w:r>
      <w:r>
        <w:rPr>
          <w:rFonts w:ascii="Cambria" w:eastAsia="Calibri" w:hAnsi="Cambria" w:cs="Calibri"/>
          <w:kern w:val="0"/>
          <w:lang w:eastAsia="en-US"/>
        </w:rPr>
        <w:t xml:space="preserve"> Colleran-Molloy reiterated her previous representation on behalf of residents of Spancilhill regarding highly inappropriate speeding </w:t>
      </w:r>
      <w:r w:rsidR="00342070">
        <w:rPr>
          <w:rFonts w:ascii="Cambria" w:eastAsia="Calibri" w:hAnsi="Cambria" w:cs="Calibri"/>
          <w:kern w:val="0"/>
          <w:lang w:eastAsia="en-US"/>
        </w:rPr>
        <w:t>particularly approaching from the east side, a</w:t>
      </w:r>
      <w:r>
        <w:rPr>
          <w:rFonts w:ascii="Cambria" w:eastAsia="Calibri" w:hAnsi="Cambria" w:cs="Calibri"/>
          <w:kern w:val="0"/>
          <w:lang w:eastAsia="en-US"/>
        </w:rPr>
        <w:t>nd a continuous hazard for locals</w:t>
      </w:r>
      <w:r w:rsidR="00342070">
        <w:rPr>
          <w:rFonts w:ascii="Cambria" w:eastAsia="Calibri" w:hAnsi="Cambria" w:cs="Calibri"/>
          <w:kern w:val="0"/>
          <w:lang w:eastAsia="en-US"/>
        </w:rPr>
        <w:t xml:space="preserve">.  She </w:t>
      </w:r>
      <w:r w:rsidR="00CE7A4A">
        <w:rPr>
          <w:rFonts w:ascii="Cambria" w:eastAsia="Calibri" w:hAnsi="Cambria" w:cs="Calibri"/>
          <w:kern w:val="0"/>
          <w:lang w:eastAsia="en-US"/>
        </w:rPr>
        <w:t xml:space="preserve">deemed the response to her </w:t>
      </w:r>
      <w:r w:rsidR="001D0547">
        <w:rPr>
          <w:rFonts w:ascii="Cambria" w:eastAsia="Calibri" w:hAnsi="Cambria" w:cs="Calibri"/>
          <w:kern w:val="0"/>
          <w:lang w:eastAsia="en-US"/>
        </w:rPr>
        <w:t xml:space="preserve">“Settlement” </w:t>
      </w:r>
      <w:r w:rsidR="007C2A5F">
        <w:rPr>
          <w:rFonts w:ascii="Cambria" w:eastAsia="Calibri" w:hAnsi="Cambria" w:cs="Calibri"/>
          <w:kern w:val="0"/>
          <w:lang w:eastAsia="en-US"/>
        </w:rPr>
        <w:t>m</w:t>
      </w:r>
      <w:r w:rsidR="00CE7A4A">
        <w:rPr>
          <w:rFonts w:ascii="Cambria" w:eastAsia="Calibri" w:hAnsi="Cambria" w:cs="Calibri"/>
          <w:kern w:val="0"/>
          <w:lang w:eastAsia="en-US"/>
        </w:rPr>
        <w:t>otion as unhelpful to the situation</w:t>
      </w:r>
      <w:r w:rsidR="00342070">
        <w:rPr>
          <w:rFonts w:ascii="Cambria" w:eastAsia="Calibri" w:hAnsi="Cambria" w:cs="Calibri"/>
          <w:kern w:val="0"/>
          <w:lang w:eastAsia="en-US"/>
        </w:rPr>
        <w:t xml:space="preserve"> and regarding her Notice of Motion No. 9, she </w:t>
      </w:r>
      <w:r>
        <w:rPr>
          <w:rFonts w:ascii="Cambria" w:eastAsia="Calibri" w:hAnsi="Cambria" w:cs="Calibri"/>
          <w:kern w:val="0"/>
          <w:lang w:eastAsia="en-US"/>
        </w:rPr>
        <w:t>questioned</w:t>
      </w:r>
      <w:r w:rsidR="00342070">
        <w:rPr>
          <w:rFonts w:ascii="Cambria" w:eastAsia="Calibri" w:hAnsi="Cambria" w:cs="Calibri"/>
          <w:kern w:val="0"/>
          <w:lang w:eastAsia="en-US"/>
        </w:rPr>
        <w:t xml:space="preserve"> </w:t>
      </w:r>
      <w:r>
        <w:rPr>
          <w:rFonts w:ascii="Cambria" w:eastAsia="Calibri" w:hAnsi="Cambria" w:cs="Calibri"/>
          <w:kern w:val="0"/>
          <w:lang w:eastAsia="en-US"/>
        </w:rPr>
        <w:t xml:space="preserve">if the </w:t>
      </w:r>
      <w:r w:rsidR="0024765B">
        <w:rPr>
          <w:rFonts w:ascii="Cambria" w:eastAsia="Calibri" w:hAnsi="Cambria" w:cs="Calibri"/>
          <w:kern w:val="0"/>
          <w:lang w:eastAsia="en-US"/>
        </w:rPr>
        <w:t>s</w:t>
      </w:r>
      <w:r w:rsidR="00CE7A4A">
        <w:rPr>
          <w:rFonts w:ascii="Cambria" w:eastAsia="Calibri" w:hAnsi="Cambria" w:cs="Calibri"/>
          <w:kern w:val="0"/>
          <w:lang w:eastAsia="en-US"/>
        </w:rPr>
        <w:t xml:space="preserve">peeding </w:t>
      </w:r>
      <w:r w:rsidR="0024765B">
        <w:rPr>
          <w:rFonts w:ascii="Cambria" w:eastAsia="Calibri" w:hAnsi="Cambria" w:cs="Calibri"/>
          <w:kern w:val="0"/>
          <w:lang w:eastAsia="en-US"/>
        </w:rPr>
        <w:t>r</w:t>
      </w:r>
      <w:r>
        <w:rPr>
          <w:rFonts w:ascii="Cambria" w:eastAsia="Calibri" w:hAnsi="Cambria" w:cs="Calibri"/>
          <w:kern w:val="0"/>
          <w:lang w:eastAsia="en-US"/>
        </w:rPr>
        <w:t xml:space="preserve">eview referenced is bound by a </w:t>
      </w:r>
      <w:r w:rsidR="00224B11">
        <w:rPr>
          <w:rFonts w:ascii="Cambria" w:eastAsia="Calibri" w:hAnsi="Cambria" w:cs="Calibri"/>
          <w:kern w:val="0"/>
          <w:lang w:eastAsia="en-US"/>
        </w:rPr>
        <w:t>5-year</w:t>
      </w:r>
      <w:r>
        <w:rPr>
          <w:rFonts w:ascii="Cambria" w:eastAsia="Calibri" w:hAnsi="Cambria" w:cs="Calibri"/>
          <w:kern w:val="0"/>
          <w:lang w:eastAsia="en-US"/>
        </w:rPr>
        <w:t xml:space="preserve"> term or was there potential to review at an earlier date</w:t>
      </w:r>
      <w:r w:rsidR="001D0547">
        <w:rPr>
          <w:rFonts w:ascii="Cambria" w:eastAsia="Calibri" w:hAnsi="Cambria" w:cs="Calibri"/>
          <w:kern w:val="0"/>
          <w:lang w:eastAsia="en-US"/>
        </w:rPr>
        <w:t xml:space="preserve"> when deemed necessary</w:t>
      </w:r>
      <w:r>
        <w:rPr>
          <w:rFonts w:ascii="Cambria" w:eastAsia="Calibri" w:hAnsi="Cambria" w:cs="Calibri"/>
          <w:kern w:val="0"/>
          <w:lang w:eastAsia="en-US"/>
        </w:rPr>
        <w:t>.</w:t>
      </w:r>
    </w:p>
    <w:p w14:paraId="51A655A2" w14:textId="12B148BA" w:rsidR="00A04D80" w:rsidRDefault="00A04D80" w:rsidP="003D51A8">
      <w:pPr>
        <w:suppressAutoHyphens w:val="0"/>
        <w:spacing w:line="240" w:lineRule="auto"/>
        <w:rPr>
          <w:rFonts w:ascii="Cambria" w:eastAsia="Calibri" w:hAnsi="Cambria" w:cs="Calibri"/>
          <w:kern w:val="0"/>
          <w:lang w:eastAsia="en-US"/>
        </w:rPr>
      </w:pPr>
    </w:p>
    <w:p w14:paraId="363FC337" w14:textId="2F6029F6" w:rsidR="00342070" w:rsidRDefault="00342070" w:rsidP="003D51A8">
      <w:pPr>
        <w:suppressAutoHyphens w:val="0"/>
        <w:spacing w:line="240" w:lineRule="auto"/>
        <w:rPr>
          <w:rFonts w:ascii="Cambria" w:eastAsia="Calibri" w:hAnsi="Cambria" w:cs="Calibri"/>
          <w:kern w:val="0"/>
          <w:lang w:eastAsia="en-US"/>
        </w:rPr>
      </w:pPr>
      <w:r>
        <w:rPr>
          <w:rFonts w:ascii="Cambria" w:eastAsia="Calibri" w:hAnsi="Cambria" w:cs="Calibri"/>
          <w:kern w:val="0"/>
          <w:lang w:eastAsia="en-US"/>
        </w:rPr>
        <w:t>Cllr</w:t>
      </w:r>
      <w:r w:rsidR="007C2A5F">
        <w:rPr>
          <w:rFonts w:ascii="Cambria" w:eastAsia="Calibri" w:hAnsi="Cambria" w:cs="Calibri"/>
          <w:kern w:val="0"/>
          <w:lang w:eastAsia="en-US"/>
        </w:rPr>
        <w:t>.</w:t>
      </w:r>
      <w:r>
        <w:rPr>
          <w:rFonts w:ascii="Cambria" w:eastAsia="Calibri" w:hAnsi="Cambria" w:cs="Calibri"/>
          <w:kern w:val="0"/>
          <w:lang w:eastAsia="en-US"/>
        </w:rPr>
        <w:t xml:space="preserve"> Flynn voiced support for this </w:t>
      </w:r>
      <w:r w:rsidR="007C2A5F">
        <w:rPr>
          <w:rFonts w:ascii="Cambria" w:eastAsia="Calibri" w:hAnsi="Cambria" w:cs="Calibri"/>
          <w:kern w:val="0"/>
          <w:lang w:eastAsia="en-US"/>
        </w:rPr>
        <w:t>m</w:t>
      </w:r>
      <w:r>
        <w:rPr>
          <w:rFonts w:ascii="Cambria" w:eastAsia="Calibri" w:hAnsi="Cambria" w:cs="Calibri"/>
          <w:kern w:val="0"/>
          <w:lang w:eastAsia="en-US"/>
        </w:rPr>
        <w:t>otion describing Spancilhill as a village divided in two by high speeding traffic.  Cllr</w:t>
      </w:r>
      <w:r w:rsidR="005451B7">
        <w:rPr>
          <w:rFonts w:ascii="Cambria" w:eastAsia="Calibri" w:hAnsi="Cambria" w:cs="Calibri"/>
          <w:kern w:val="0"/>
          <w:lang w:eastAsia="en-US"/>
        </w:rPr>
        <w:t>.</w:t>
      </w:r>
      <w:r>
        <w:rPr>
          <w:rFonts w:ascii="Cambria" w:eastAsia="Calibri" w:hAnsi="Cambria" w:cs="Calibri"/>
          <w:kern w:val="0"/>
          <w:lang w:eastAsia="en-US"/>
        </w:rPr>
        <w:t xml:space="preserve"> Howard recommended every effort is undertaken to influence the speed </w:t>
      </w:r>
      <w:proofErr w:type="gramStart"/>
      <w:r>
        <w:rPr>
          <w:rFonts w:ascii="Cambria" w:eastAsia="Calibri" w:hAnsi="Cambria" w:cs="Calibri"/>
          <w:kern w:val="0"/>
          <w:lang w:eastAsia="en-US"/>
        </w:rPr>
        <w:t>review</w:t>
      </w:r>
      <w:proofErr w:type="gramEnd"/>
      <w:r>
        <w:rPr>
          <w:rFonts w:ascii="Cambria" w:eastAsia="Calibri" w:hAnsi="Cambria" w:cs="Calibri"/>
          <w:kern w:val="0"/>
          <w:lang w:eastAsia="en-US"/>
        </w:rPr>
        <w:t xml:space="preserve"> so it doesn’t have to wait until 2023.</w:t>
      </w:r>
    </w:p>
    <w:p w14:paraId="0C869AFD" w14:textId="77777777" w:rsidR="00342070" w:rsidRDefault="00342070" w:rsidP="003D51A8">
      <w:pPr>
        <w:suppressAutoHyphens w:val="0"/>
        <w:spacing w:line="240" w:lineRule="auto"/>
        <w:rPr>
          <w:rFonts w:ascii="Cambria" w:eastAsia="Calibri" w:hAnsi="Cambria" w:cs="Calibri"/>
          <w:kern w:val="0"/>
          <w:lang w:eastAsia="en-US"/>
        </w:rPr>
      </w:pPr>
    </w:p>
    <w:p w14:paraId="11BF4928" w14:textId="175E5CFE" w:rsidR="00CE7A4A" w:rsidRDefault="001D0547" w:rsidP="003D51A8">
      <w:pPr>
        <w:suppressAutoHyphens w:val="0"/>
        <w:spacing w:line="240" w:lineRule="auto"/>
        <w:rPr>
          <w:rFonts w:ascii="Cambria" w:eastAsia="Calibri" w:hAnsi="Cambria" w:cs="Calibri"/>
          <w:kern w:val="0"/>
          <w:lang w:eastAsia="en-US"/>
        </w:rPr>
      </w:pPr>
      <w:r>
        <w:rPr>
          <w:rFonts w:ascii="Cambria" w:eastAsia="Calibri" w:hAnsi="Cambria" w:cs="Calibri"/>
          <w:kern w:val="0"/>
          <w:lang w:eastAsia="en-US"/>
        </w:rPr>
        <w:t>Eamon O’Dea, Senior Executive Engineer, replied to the issue of</w:t>
      </w:r>
      <w:r w:rsidR="005451B7">
        <w:rPr>
          <w:rFonts w:ascii="Cambria" w:eastAsia="Calibri" w:hAnsi="Cambria" w:cs="Calibri"/>
          <w:kern w:val="0"/>
          <w:lang w:eastAsia="en-US"/>
        </w:rPr>
        <w:t xml:space="preserve"> the</w:t>
      </w:r>
      <w:r>
        <w:rPr>
          <w:rFonts w:ascii="Cambria" w:eastAsia="Calibri" w:hAnsi="Cambria" w:cs="Calibri"/>
          <w:kern w:val="0"/>
          <w:lang w:eastAsia="en-US"/>
        </w:rPr>
        <w:t xml:space="preserve"> speed limit review</w:t>
      </w:r>
      <w:r w:rsidR="005451B7">
        <w:rPr>
          <w:rFonts w:ascii="Cambria" w:eastAsia="Calibri" w:hAnsi="Cambria" w:cs="Calibri"/>
          <w:kern w:val="0"/>
          <w:lang w:eastAsia="en-US"/>
        </w:rPr>
        <w:t>,</w:t>
      </w:r>
      <w:r>
        <w:rPr>
          <w:rFonts w:ascii="Cambria" w:eastAsia="Calibri" w:hAnsi="Cambria" w:cs="Calibri"/>
          <w:kern w:val="0"/>
          <w:lang w:eastAsia="en-US"/>
        </w:rPr>
        <w:t xml:space="preserve"> advising that the </w:t>
      </w:r>
      <w:r w:rsidR="00224B11">
        <w:rPr>
          <w:rFonts w:ascii="Cambria" w:eastAsia="Calibri" w:hAnsi="Cambria" w:cs="Calibri"/>
          <w:kern w:val="0"/>
          <w:lang w:eastAsia="en-US"/>
        </w:rPr>
        <w:t>5-year</w:t>
      </w:r>
      <w:r>
        <w:rPr>
          <w:rFonts w:ascii="Cambria" w:eastAsia="Calibri" w:hAnsi="Cambria" w:cs="Calibri"/>
          <w:kern w:val="0"/>
          <w:lang w:eastAsia="en-US"/>
        </w:rPr>
        <w:t xml:space="preserve"> term</w:t>
      </w:r>
      <w:r w:rsidR="009346BB">
        <w:rPr>
          <w:rFonts w:ascii="Cambria" w:eastAsia="Calibri" w:hAnsi="Cambria" w:cs="Calibri"/>
          <w:kern w:val="0"/>
          <w:lang w:eastAsia="en-US"/>
        </w:rPr>
        <w:t xml:space="preserve"> is set by the TII</w:t>
      </w:r>
      <w:r>
        <w:rPr>
          <w:rFonts w:ascii="Cambria" w:eastAsia="Calibri" w:hAnsi="Cambria" w:cs="Calibri"/>
          <w:kern w:val="0"/>
          <w:lang w:eastAsia="en-US"/>
        </w:rPr>
        <w:t xml:space="preserve">, </w:t>
      </w:r>
      <w:r w:rsidR="009346BB">
        <w:rPr>
          <w:rFonts w:ascii="Cambria" w:eastAsia="Calibri" w:hAnsi="Cambria" w:cs="Calibri"/>
          <w:kern w:val="0"/>
          <w:lang w:eastAsia="en-US"/>
        </w:rPr>
        <w:t xml:space="preserve">and that </w:t>
      </w:r>
      <w:r>
        <w:rPr>
          <w:rFonts w:ascii="Cambria" w:eastAsia="Calibri" w:hAnsi="Cambria" w:cs="Calibri"/>
          <w:kern w:val="0"/>
          <w:lang w:eastAsia="en-US"/>
        </w:rPr>
        <w:t>the local authority ha</w:t>
      </w:r>
      <w:r w:rsidR="002D4C8C">
        <w:rPr>
          <w:rFonts w:ascii="Cambria" w:eastAsia="Calibri" w:hAnsi="Cambria" w:cs="Calibri"/>
          <w:kern w:val="0"/>
          <w:lang w:eastAsia="en-US"/>
        </w:rPr>
        <w:t>s</w:t>
      </w:r>
      <w:r>
        <w:rPr>
          <w:rFonts w:ascii="Cambria" w:eastAsia="Calibri" w:hAnsi="Cambria" w:cs="Calibri"/>
          <w:kern w:val="0"/>
          <w:lang w:eastAsia="en-US"/>
        </w:rPr>
        <w:t xml:space="preserve"> no discretion in the matter</w:t>
      </w:r>
      <w:r w:rsidR="009346BB">
        <w:rPr>
          <w:rFonts w:ascii="Cambria" w:eastAsia="Calibri" w:hAnsi="Cambria" w:cs="Calibri"/>
          <w:kern w:val="0"/>
          <w:lang w:eastAsia="en-US"/>
        </w:rPr>
        <w:t>.</w:t>
      </w:r>
      <w:r>
        <w:rPr>
          <w:rFonts w:ascii="Cambria" w:eastAsia="Calibri" w:hAnsi="Cambria" w:cs="Calibri"/>
          <w:kern w:val="0"/>
          <w:lang w:eastAsia="en-US"/>
        </w:rPr>
        <w:t xml:space="preserve"> Cllr</w:t>
      </w:r>
      <w:r w:rsidR="005451B7">
        <w:rPr>
          <w:rFonts w:ascii="Cambria" w:eastAsia="Calibri" w:hAnsi="Cambria" w:cs="Calibri"/>
          <w:kern w:val="0"/>
          <w:lang w:eastAsia="en-US"/>
        </w:rPr>
        <w:t>.</w:t>
      </w:r>
      <w:r>
        <w:rPr>
          <w:rFonts w:ascii="Cambria" w:eastAsia="Calibri" w:hAnsi="Cambria" w:cs="Calibri"/>
          <w:kern w:val="0"/>
          <w:lang w:eastAsia="en-US"/>
        </w:rPr>
        <w:t xml:space="preserve"> Colleran-Molloy would have to </w:t>
      </w:r>
      <w:r w:rsidR="00045FF3">
        <w:rPr>
          <w:rFonts w:ascii="Cambria" w:eastAsia="Calibri" w:hAnsi="Cambria" w:cs="Calibri"/>
          <w:kern w:val="0"/>
          <w:lang w:eastAsia="en-US"/>
        </w:rPr>
        <w:t xml:space="preserve">request the </w:t>
      </w:r>
      <w:r>
        <w:rPr>
          <w:rFonts w:ascii="Cambria" w:eastAsia="Calibri" w:hAnsi="Cambria" w:cs="Calibri"/>
          <w:kern w:val="0"/>
          <w:lang w:eastAsia="en-US"/>
        </w:rPr>
        <w:t xml:space="preserve">Roads Senior Engineer John Leahy to </w:t>
      </w:r>
      <w:r w:rsidR="005451B7">
        <w:rPr>
          <w:rFonts w:ascii="Cambria" w:eastAsia="Calibri" w:hAnsi="Cambria" w:cs="Calibri"/>
          <w:kern w:val="0"/>
          <w:lang w:eastAsia="en-US"/>
        </w:rPr>
        <w:t>interact</w:t>
      </w:r>
      <w:r w:rsidR="00045FF3">
        <w:rPr>
          <w:rFonts w:ascii="Cambria" w:eastAsia="Calibri" w:hAnsi="Cambria" w:cs="Calibri"/>
          <w:kern w:val="0"/>
          <w:lang w:eastAsia="en-US"/>
        </w:rPr>
        <w:t xml:space="preserve"> with TII on her behalf</w:t>
      </w:r>
      <w:r>
        <w:rPr>
          <w:rFonts w:ascii="Cambria" w:eastAsia="Calibri" w:hAnsi="Cambria" w:cs="Calibri"/>
          <w:kern w:val="0"/>
          <w:lang w:eastAsia="en-US"/>
        </w:rPr>
        <w:t xml:space="preserve">.  He also cautioned that a review may not necessarily deliver </w:t>
      </w:r>
      <w:r w:rsidR="002D4C8C">
        <w:rPr>
          <w:rFonts w:ascii="Cambria" w:eastAsia="Calibri" w:hAnsi="Cambria" w:cs="Calibri"/>
          <w:kern w:val="0"/>
          <w:lang w:eastAsia="en-US"/>
        </w:rPr>
        <w:t xml:space="preserve">the expected lowering of a </w:t>
      </w:r>
      <w:r>
        <w:rPr>
          <w:rFonts w:ascii="Cambria" w:eastAsia="Calibri" w:hAnsi="Cambria" w:cs="Calibri"/>
          <w:kern w:val="0"/>
          <w:lang w:eastAsia="en-US"/>
        </w:rPr>
        <w:t>speed limit and that driver behaviour</w:t>
      </w:r>
      <w:r w:rsidR="002D4C8C">
        <w:rPr>
          <w:rFonts w:ascii="Cambria" w:eastAsia="Calibri" w:hAnsi="Cambria" w:cs="Calibri"/>
          <w:kern w:val="0"/>
          <w:lang w:eastAsia="en-US"/>
        </w:rPr>
        <w:t xml:space="preserve"> </w:t>
      </w:r>
      <w:r>
        <w:rPr>
          <w:rFonts w:ascii="Cambria" w:eastAsia="Calibri" w:hAnsi="Cambria" w:cs="Calibri"/>
          <w:kern w:val="0"/>
          <w:lang w:eastAsia="en-US"/>
        </w:rPr>
        <w:t>was a considerable factor in the issue</w:t>
      </w:r>
      <w:r w:rsidR="003B2779">
        <w:rPr>
          <w:rFonts w:ascii="Cambria" w:eastAsia="Calibri" w:hAnsi="Cambria" w:cs="Calibri"/>
          <w:kern w:val="0"/>
          <w:lang w:eastAsia="en-US"/>
        </w:rPr>
        <w:t xml:space="preserve"> and therefore a matter for </w:t>
      </w:r>
      <w:proofErr w:type="gramStart"/>
      <w:r w:rsidR="002C5364">
        <w:rPr>
          <w:rFonts w:ascii="Cambria" w:eastAsia="Calibri" w:hAnsi="Cambria" w:cs="Calibri"/>
          <w:kern w:val="0"/>
          <w:lang w:eastAsia="en-US"/>
        </w:rPr>
        <w:t>A</w:t>
      </w:r>
      <w:r w:rsidR="005451B7">
        <w:rPr>
          <w:rFonts w:ascii="Cambria" w:eastAsia="Calibri" w:hAnsi="Cambria" w:cs="Calibri"/>
          <w:kern w:val="0"/>
          <w:lang w:eastAsia="en-US"/>
        </w:rPr>
        <w:t>n</w:t>
      </w:r>
      <w:proofErr w:type="gramEnd"/>
      <w:r w:rsidR="005451B7">
        <w:rPr>
          <w:rFonts w:ascii="Cambria" w:eastAsia="Calibri" w:hAnsi="Cambria" w:cs="Calibri"/>
          <w:kern w:val="0"/>
          <w:lang w:eastAsia="en-US"/>
        </w:rPr>
        <w:t xml:space="preserve"> Garda Siochana.</w:t>
      </w:r>
    </w:p>
    <w:p w14:paraId="6766D36B" w14:textId="6EC99E9D" w:rsidR="002D4C8C" w:rsidRDefault="002D4C8C" w:rsidP="003D51A8">
      <w:pPr>
        <w:suppressAutoHyphens w:val="0"/>
        <w:spacing w:line="240" w:lineRule="auto"/>
        <w:rPr>
          <w:rFonts w:ascii="Cambria" w:eastAsia="Calibri" w:hAnsi="Cambria" w:cs="Calibri"/>
          <w:kern w:val="0"/>
          <w:lang w:eastAsia="en-US"/>
        </w:rPr>
      </w:pPr>
    </w:p>
    <w:p w14:paraId="47D6D8B5" w14:textId="14B97030" w:rsidR="002D4C8C" w:rsidRDefault="002D4C8C" w:rsidP="003D51A8">
      <w:pPr>
        <w:suppressAutoHyphens w:val="0"/>
        <w:spacing w:line="240" w:lineRule="auto"/>
        <w:rPr>
          <w:rFonts w:ascii="Cambria" w:eastAsia="Calibri" w:hAnsi="Cambria" w:cs="Calibri"/>
          <w:kern w:val="0"/>
          <w:lang w:eastAsia="en-US"/>
        </w:rPr>
      </w:pPr>
      <w:r>
        <w:rPr>
          <w:rFonts w:ascii="Cambria" w:eastAsia="Calibri" w:hAnsi="Cambria" w:cs="Calibri"/>
          <w:kern w:val="0"/>
          <w:lang w:eastAsia="en-US"/>
        </w:rPr>
        <w:t xml:space="preserve">Regarding Notice of Motion No. 3, Eamon O’Dea explained that a change of zoning can have the desired effect of lowering speed limits as evidenced, for example, by Doora.  </w:t>
      </w:r>
      <w:r w:rsidR="005451B7">
        <w:rPr>
          <w:rFonts w:ascii="Cambria" w:eastAsia="Calibri" w:hAnsi="Cambria" w:cs="Calibri"/>
          <w:kern w:val="0"/>
          <w:lang w:eastAsia="en-US"/>
        </w:rPr>
        <w:t>‘</w:t>
      </w:r>
      <w:r>
        <w:rPr>
          <w:rFonts w:ascii="Cambria" w:eastAsia="Calibri" w:hAnsi="Cambria" w:cs="Calibri"/>
          <w:kern w:val="0"/>
          <w:lang w:eastAsia="en-US"/>
        </w:rPr>
        <w:t>Settlement strategy</w:t>
      </w:r>
      <w:r w:rsidR="005451B7">
        <w:rPr>
          <w:rFonts w:ascii="Cambria" w:eastAsia="Calibri" w:hAnsi="Cambria" w:cs="Calibri"/>
          <w:kern w:val="0"/>
          <w:lang w:eastAsia="en-US"/>
        </w:rPr>
        <w:t>’</w:t>
      </w:r>
      <w:r>
        <w:rPr>
          <w:rFonts w:ascii="Cambria" w:eastAsia="Calibri" w:hAnsi="Cambria" w:cs="Calibri"/>
          <w:kern w:val="0"/>
          <w:lang w:eastAsia="en-US"/>
        </w:rPr>
        <w:t xml:space="preserve"> however</w:t>
      </w:r>
      <w:r w:rsidR="005451B7">
        <w:rPr>
          <w:rFonts w:ascii="Cambria" w:eastAsia="Calibri" w:hAnsi="Cambria" w:cs="Calibri"/>
          <w:kern w:val="0"/>
          <w:lang w:eastAsia="en-US"/>
        </w:rPr>
        <w:t>,</w:t>
      </w:r>
      <w:r>
        <w:rPr>
          <w:rFonts w:ascii="Cambria" w:eastAsia="Calibri" w:hAnsi="Cambria" w:cs="Calibri"/>
          <w:kern w:val="0"/>
          <w:lang w:eastAsia="en-US"/>
        </w:rPr>
        <w:t xml:space="preserve"> he explained is solely for determination by a Planning Authority</w:t>
      </w:r>
      <w:r w:rsidR="005451B7">
        <w:rPr>
          <w:rFonts w:ascii="Cambria" w:eastAsia="Calibri" w:hAnsi="Cambria" w:cs="Calibri"/>
          <w:kern w:val="0"/>
          <w:lang w:eastAsia="en-US"/>
        </w:rPr>
        <w:t>.  H</w:t>
      </w:r>
      <w:r>
        <w:rPr>
          <w:rFonts w:ascii="Cambria" w:eastAsia="Calibri" w:hAnsi="Cambria" w:cs="Calibri"/>
          <w:kern w:val="0"/>
          <w:lang w:eastAsia="en-US"/>
        </w:rPr>
        <w:t xml:space="preserve">e advised that he </w:t>
      </w:r>
      <w:proofErr w:type="gramStart"/>
      <w:r>
        <w:rPr>
          <w:rFonts w:ascii="Cambria" w:eastAsia="Calibri" w:hAnsi="Cambria" w:cs="Calibri"/>
          <w:kern w:val="0"/>
          <w:lang w:eastAsia="en-US"/>
        </w:rPr>
        <w:t>would make</w:t>
      </w:r>
      <w:proofErr w:type="gramEnd"/>
      <w:r>
        <w:rPr>
          <w:rFonts w:ascii="Cambria" w:eastAsia="Calibri" w:hAnsi="Cambria" w:cs="Calibri"/>
          <w:kern w:val="0"/>
          <w:lang w:eastAsia="en-US"/>
        </w:rPr>
        <w:t xml:space="preserve"> himself available to attend any meeting with Cllr</w:t>
      </w:r>
      <w:r w:rsidR="005451B7">
        <w:rPr>
          <w:rFonts w:ascii="Cambria" w:eastAsia="Calibri" w:hAnsi="Cambria" w:cs="Calibri"/>
          <w:kern w:val="0"/>
          <w:lang w:eastAsia="en-US"/>
        </w:rPr>
        <w:t>.</w:t>
      </w:r>
      <w:r>
        <w:rPr>
          <w:rFonts w:ascii="Cambria" w:eastAsia="Calibri" w:hAnsi="Cambria" w:cs="Calibri"/>
          <w:kern w:val="0"/>
          <w:lang w:eastAsia="en-US"/>
        </w:rPr>
        <w:t xml:space="preserve"> Colleran-Molloy</w:t>
      </w:r>
      <w:r w:rsidR="003B2779">
        <w:rPr>
          <w:rFonts w:ascii="Cambria" w:eastAsia="Calibri" w:hAnsi="Cambria" w:cs="Calibri"/>
          <w:kern w:val="0"/>
          <w:lang w:eastAsia="en-US"/>
        </w:rPr>
        <w:t xml:space="preserve"> and </w:t>
      </w:r>
      <w:r w:rsidR="00F7037D">
        <w:rPr>
          <w:rFonts w:ascii="Cambria" w:eastAsia="Calibri" w:hAnsi="Cambria" w:cs="Calibri"/>
          <w:kern w:val="0"/>
          <w:lang w:eastAsia="en-US"/>
        </w:rPr>
        <w:t xml:space="preserve">the </w:t>
      </w:r>
      <w:r w:rsidR="003B2779">
        <w:rPr>
          <w:rFonts w:ascii="Cambria" w:eastAsia="Calibri" w:hAnsi="Cambria" w:cs="Calibri"/>
          <w:kern w:val="0"/>
          <w:lang w:eastAsia="en-US"/>
        </w:rPr>
        <w:t>Planning</w:t>
      </w:r>
      <w:r>
        <w:rPr>
          <w:rFonts w:ascii="Cambria" w:eastAsia="Calibri" w:hAnsi="Cambria" w:cs="Calibri"/>
          <w:kern w:val="0"/>
          <w:lang w:eastAsia="en-US"/>
        </w:rPr>
        <w:t xml:space="preserve"> </w:t>
      </w:r>
      <w:r w:rsidR="00F7037D">
        <w:rPr>
          <w:rFonts w:ascii="Cambria" w:eastAsia="Calibri" w:hAnsi="Cambria" w:cs="Calibri"/>
          <w:kern w:val="0"/>
          <w:lang w:eastAsia="en-US"/>
        </w:rPr>
        <w:t xml:space="preserve">Authority </w:t>
      </w:r>
      <w:r>
        <w:rPr>
          <w:rFonts w:ascii="Cambria" w:eastAsia="Calibri" w:hAnsi="Cambria" w:cs="Calibri"/>
          <w:kern w:val="0"/>
          <w:lang w:eastAsia="en-US"/>
        </w:rPr>
        <w:t>in support of this issue.</w:t>
      </w:r>
    </w:p>
    <w:p w14:paraId="5E029A2F" w14:textId="77777777" w:rsidR="002D4C8C" w:rsidRDefault="002D4C8C" w:rsidP="003D51A8">
      <w:pPr>
        <w:suppressAutoHyphens w:val="0"/>
        <w:spacing w:line="240" w:lineRule="auto"/>
        <w:rPr>
          <w:rFonts w:ascii="Cambria" w:eastAsia="Calibri" w:hAnsi="Cambria" w:cs="Calibri"/>
          <w:kern w:val="0"/>
          <w:lang w:eastAsia="en-US"/>
        </w:rPr>
      </w:pPr>
    </w:p>
    <w:p w14:paraId="0F140C2E" w14:textId="5BEC19D6" w:rsidR="003D51A8" w:rsidRDefault="003D51A8" w:rsidP="003D51A8">
      <w:pPr>
        <w:suppressAutoHyphens w:val="0"/>
        <w:spacing w:line="240" w:lineRule="auto"/>
        <w:rPr>
          <w:rFonts w:ascii="Cambria" w:eastAsia="Calibri" w:hAnsi="Cambria" w:cs="Calibri"/>
          <w:kern w:val="0"/>
          <w:lang w:eastAsia="en-US"/>
        </w:rPr>
      </w:pPr>
    </w:p>
    <w:p w14:paraId="0F240978" w14:textId="77777777" w:rsidR="003D51A8" w:rsidRPr="003D51A8" w:rsidRDefault="003D51A8" w:rsidP="003D51A8">
      <w:pPr>
        <w:suppressAutoHyphens w:val="0"/>
        <w:spacing w:line="240" w:lineRule="auto"/>
        <w:jc w:val="both"/>
        <w:rPr>
          <w:rFonts w:ascii="Cambria" w:eastAsia="Calibri" w:hAnsi="Cambria" w:cs="Calibri"/>
          <w:b/>
          <w:bCs/>
          <w:kern w:val="0"/>
          <w:lang w:eastAsia="en-US"/>
        </w:rPr>
      </w:pPr>
      <w:r w:rsidRPr="003D51A8">
        <w:rPr>
          <w:rFonts w:ascii="Cambria" w:eastAsia="Calibri" w:hAnsi="Cambria" w:cs="Calibri"/>
          <w:b/>
          <w:bCs/>
          <w:kern w:val="0"/>
          <w:lang w:eastAsia="en-US"/>
        </w:rPr>
        <w:t>No. 4</w:t>
      </w:r>
      <w:r w:rsidRPr="003D51A8">
        <w:rPr>
          <w:rFonts w:ascii="Cambria" w:eastAsia="Calibri" w:hAnsi="Cambria" w:cs="Calibri"/>
          <w:b/>
          <w:bCs/>
          <w:kern w:val="0"/>
          <w:lang w:eastAsia="en-US"/>
        </w:rPr>
        <w:tab/>
        <w:t>Notice of Motion submitted by Cllr. P. Murphy</w:t>
      </w:r>
    </w:p>
    <w:p w14:paraId="748C0261" w14:textId="77777777" w:rsidR="003D51A8" w:rsidRPr="003D51A8" w:rsidRDefault="003D51A8" w:rsidP="003D51A8">
      <w:pPr>
        <w:suppressAutoHyphens w:val="0"/>
        <w:spacing w:line="240" w:lineRule="auto"/>
        <w:jc w:val="both"/>
        <w:rPr>
          <w:rFonts w:ascii="Cambria" w:eastAsia="Calibri" w:hAnsi="Cambria" w:cs="Calibri"/>
          <w:b/>
          <w:bCs/>
          <w:kern w:val="0"/>
          <w:lang w:eastAsia="en-US"/>
        </w:rPr>
      </w:pPr>
    </w:p>
    <w:p w14:paraId="3A442F83" w14:textId="77777777" w:rsidR="003D51A8" w:rsidRPr="003D51A8" w:rsidRDefault="003D51A8" w:rsidP="00192393">
      <w:pPr>
        <w:suppressAutoHyphens w:val="0"/>
        <w:spacing w:line="240" w:lineRule="auto"/>
        <w:jc w:val="both"/>
        <w:rPr>
          <w:rFonts w:ascii="Cambria" w:eastAsia="Times New Roman" w:hAnsi="Cambria" w:cs="Calibri"/>
          <w:kern w:val="0"/>
          <w:lang w:eastAsia="en-US"/>
        </w:rPr>
      </w:pPr>
      <w:r w:rsidRPr="003D51A8">
        <w:rPr>
          <w:rFonts w:ascii="Cambria" w:eastAsia="Times New Roman" w:hAnsi="Cambria" w:cs="Calibri"/>
          <w:kern w:val="0"/>
          <w:lang w:eastAsia="en-US"/>
        </w:rPr>
        <w:t xml:space="preserve">I am requesting an update in relation to the response that I received to my notice of motion from February which requested that Ennis M.D. and Clare County Council collaborate  with relevant stakeholders such as Ennis Chamber of Commerce, Ennis Traders Group and Retail Excellence </w:t>
      </w:r>
      <w:r w:rsidRPr="003D51A8">
        <w:rPr>
          <w:rFonts w:ascii="Cambria" w:eastAsia="Times New Roman" w:hAnsi="Cambria" w:cs="Calibri"/>
          <w:kern w:val="0"/>
          <w:lang w:eastAsia="en-US"/>
        </w:rPr>
        <w:lastRenderedPageBreak/>
        <w:t xml:space="preserve">Ireland in preparing a document, detailing the improvements to the flood defence </w:t>
      </w:r>
      <w:proofErr w:type="gramStart"/>
      <w:r w:rsidRPr="003D51A8">
        <w:rPr>
          <w:rFonts w:ascii="Cambria" w:eastAsia="Times New Roman" w:hAnsi="Cambria" w:cs="Calibri"/>
          <w:kern w:val="0"/>
          <w:lang w:eastAsia="en-US"/>
        </w:rPr>
        <w:t>system</w:t>
      </w:r>
      <w:proofErr w:type="gramEnd"/>
      <w:r w:rsidRPr="003D51A8">
        <w:rPr>
          <w:rFonts w:ascii="Cambria" w:eastAsia="Times New Roman" w:hAnsi="Cambria" w:cs="Calibri"/>
          <w:kern w:val="0"/>
          <w:lang w:eastAsia="en-US"/>
        </w:rPr>
        <w:t xml:space="preserve"> and outlining how the risk of flooding has been minimised as a result of the works completed. Information provided in the requested document was to meet the requirements of Insurance providers from a risk management </w:t>
      </w:r>
      <w:proofErr w:type="gramStart"/>
      <w:r w:rsidRPr="003D51A8">
        <w:rPr>
          <w:rFonts w:ascii="Cambria" w:eastAsia="Times New Roman" w:hAnsi="Cambria" w:cs="Calibri"/>
          <w:kern w:val="0"/>
          <w:lang w:eastAsia="en-US"/>
        </w:rPr>
        <w:t>perspective, and</w:t>
      </w:r>
      <w:proofErr w:type="gramEnd"/>
      <w:r w:rsidRPr="003D51A8">
        <w:rPr>
          <w:rFonts w:ascii="Cambria" w:eastAsia="Times New Roman" w:hAnsi="Cambria" w:cs="Calibri"/>
          <w:kern w:val="0"/>
          <w:lang w:eastAsia="en-US"/>
        </w:rPr>
        <w:t xml:space="preserve"> was to assist homeowners and businesses in obtaining or retaining insurance against flooding. The response stated that "A more detailed response will be provided when the replies come from the OPW and the CFRAMS project person".</w:t>
      </w:r>
    </w:p>
    <w:p w14:paraId="64DF7A32" w14:textId="77777777" w:rsidR="003D51A8" w:rsidRPr="003D51A8" w:rsidRDefault="003D51A8" w:rsidP="003D51A8">
      <w:pPr>
        <w:suppressAutoHyphens w:val="0"/>
        <w:spacing w:line="240" w:lineRule="auto"/>
        <w:rPr>
          <w:rFonts w:ascii="Cambria" w:eastAsia="Times New Roman" w:hAnsi="Cambria" w:cs="Calibri"/>
          <w:kern w:val="0"/>
          <w:lang w:eastAsia="en-US"/>
        </w:rPr>
      </w:pPr>
    </w:p>
    <w:p w14:paraId="6C5FC68C" w14:textId="77777777" w:rsidR="003D51A8" w:rsidRPr="003D51A8" w:rsidRDefault="003D51A8" w:rsidP="003D51A8">
      <w:pPr>
        <w:suppressAutoHyphens w:val="0"/>
        <w:spacing w:line="240" w:lineRule="auto"/>
        <w:rPr>
          <w:rFonts w:ascii="Cambria" w:eastAsia="Times New Roman" w:hAnsi="Cambria" w:cs="Times New Roman"/>
          <w:b/>
          <w:bCs/>
          <w:i/>
          <w:iCs/>
          <w:kern w:val="0"/>
          <w:lang w:eastAsia="en-US"/>
        </w:rPr>
      </w:pPr>
      <w:r w:rsidRPr="003D51A8">
        <w:rPr>
          <w:rFonts w:ascii="Cambria" w:eastAsia="Times New Roman" w:hAnsi="Cambria" w:cs="Times New Roman"/>
          <w:b/>
          <w:bCs/>
          <w:i/>
          <w:iCs/>
          <w:kern w:val="0"/>
          <w:lang w:eastAsia="en-US"/>
        </w:rPr>
        <w:t>Sean Lenihan, Senior Engineer, responded as follows:</w:t>
      </w:r>
    </w:p>
    <w:p w14:paraId="3150E8C3" w14:textId="77777777" w:rsidR="003D51A8" w:rsidRPr="003D51A8" w:rsidRDefault="003D51A8" w:rsidP="003D51A8">
      <w:pPr>
        <w:suppressAutoHyphens w:val="0"/>
        <w:spacing w:line="254" w:lineRule="auto"/>
        <w:rPr>
          <w:rFonts w:ascii="Cambria" w:eastAsia="Calibri" w:hAnsi="Cambria" w:cs="Calibri"/>
          <w:i/>
          <w:iCs/>
          <w:color w:val="000000"/>
          <w:kern w:val="0"/>
          <w:bdr w:val="none" w:sz="0" w:space="0" w:color="auto" w:frame="1"/>
          <w:lang w:eastAsia="en-US"/>
        </w:rPr>
      </w:pPr>
      <w:r w:rsidRPr="003D51A8">
        <w:rPr>
          <w:rFonts w:ascii="Cambria" w:eastAsia="Calibri" w:hAnsi="Cambria" w:cs="Calibri"/>
          <w:i/>
          <w:iCs/>
          <w:color w:val="000000"/>
          <w:kern w:val="0"/>
          <w:bdr w:val="none" w:sz="0" w:space="0" w:color="auto" w:frame="1"/>
          <w:lang w:eastAsia="en-US"/>
        </w:rPr>
        <w:t>As the Ennis South Flood Relief Scheme is substantially complete with only snagging and some ancillary works remaining, the Project Team is now focussed on finalising a map to show the areas that benefit from the scheme.  Some additional modelling may be necessary to inform the outcome of this review.</w:t>
      </w:r>
    </w:p>
    <w:p w14:paraId="07FE5D15" w14:textId="77777777" w:rsidR="003D51A8" w:rsidRPr="003D51A8" w:rsidRDefault="003D51A8" w:rsidP="003D51A8">
      <w:pPr>
        <w:suppressAutoHyphens w:val="0"/>
        <w:spacing w:line="254" w:lineRule="auto"/>
        <w:rPr>
          <w:rFonts w:ascii="Cambria" w:eastAsia="Calibri" w:hAnsi="Cambria" w:cs="Calibri"/>
          <w:i/>
          <w:iCs/>
          <w:color w:val="000000"/>
          <w:kern w:val="0"/>
          <w:bdr w:val="none" w:sz="0" w:space="0" w:color="auto" w:frame="1"/>
          <w:lang w:eastAsia="en-US"/>
        </w:rPr>
      </w:pPr>
    </w:p>
    <w:p w14:paraId="444592BF" w14:textId="77777777" w:rsidR="003D51A8" w:rsidRPr="003D51A8" w:rsidRDefault="003D51A8" w:rsidP="003D51A8">
      <w:pPr>
        <w:suppressAutoHyphens w:val="0"/>
        <w:spacing w:line="254" w:lineRule="auto"/>
        <w:rPr>
          <w:rFonts w:ascii="Cambria" w:eastAsia="Calibri" w:hAnsi="Cambria" w:cs="Calibri"/>
          <w:i/>
          <w:iCs/>
          <w:color w:val="000000"/>
          <w:kern w:val="0"/>
          <w:bdr w:val="none" w:sz="0" w:space="0" w:color="auto" w:frame="1"/>
          <w:lang w:eastAsia="en-US"/>
        </w:rPr>
      </w:pPr>
      <w:r w:rsidRPr="003D51A8">
        <w:rPr>
          <w:rFonts w:ascii="Cambria" w:eastAsia="Calibri" w:hAnsi="Cambria" w:cs="Calibri"/>
          <w:i/>
          <w:iCs/>
          <w:color w:val="000000"/>
          <w:kern w:val="0"/>
          <w:bdr w:val="none" w:sz="0" w:space="0" w:color="auto" w:frame="1"/>
          <w:lang w:eastAsia="en-US"/>
        </w:rPr>
        <w:t xml:space="preserve">This work is continuing in consultation with the OPW and Scheme Consultants Ryan Hanley and will result in the production of a series of updated flood maps which may be used to assist the Insurance Industry in determining the cost and provision of flood cover to homes and businesses in the area.  </w:t>
      </w:r>
    </w:p>
    <w:p w14:paraId="3C1B71FE" w14:textId="77777777" w:rsidR="003D51A8" w:rsidRPr="003D51A8" w:rsidRDefault="003D51A8" w:rsidP="003D51A8">
      <w:pPr>
        <w:suppressAutoHyphens w:val="0"/>
        <w:spacing w:line="254" w:lineRule="auto"/>
        <w:rPr>
          <w:rFonts w:ascii="Cambria" w:eastAsia="Calibri" w:hAnsi="Cambria" w:cs="Calibri"/>
          <w:i/>
          <w:iCs/>
          <w:color w:val="000000"/>
          <w:kern w:val="0"/>
          <w:bdr w:val="none" w:sz="0" w:space="0" w:color="auto" w:frame="1"/>
          <w:lang w:eastAsia="en-US"/>
        </w:rPr>
      </w:pPr>
    </w:p>
    <w:p w14:paraId="03F0F77E" w14:textId="77777777" w:rsidR="003D51A8" w:rsidRPr="003D51A8" w:rsidRDefault="003D51A8" w:rsidP="003D51A8">
      <w:pPr>
        <w:suppressAutoHyphens w:val="0"/>
        <w:spacing w:line="254" w:lineRule="auto"/>
        <w:rPr>
          <w:rFonts w:ascii="Cambria" w:eastAsia="Calibri" w:hAnsi="Cambria" w:cs="Calibri"/>
          <w:i/>
          <w:iCs/>
          <w:color w:val="000000"/>
          <w:kern w:val="0"/>
          <w:bdr w:val="none" w:sz="0" w:space="0" w:color="auto" w:frame="1"/>
          <w:lang w:eastAsia="en-US"/>
        </w:rPr>
      </w:pPr>
      <w:r w:rsidRPr="003D51A8">
        <w:rPr>
          <w:rFonts w:ascii="Cambria" w:eastAsia="Calibri" w:hAnsi="Cambria" w:cs="Calibri"/>
          <w:i/>
          <w:iCs/>
          <w:color w:val="000000"/>
          <w:kern w:val="0"/>
          <w:bdr w:val="none" w:sz="0" w:space="0" w:color="auto" w:frame="1"/>
          <w:lang w:eastAsia="en-US"/>
        </w:rPr>
        <w:t>I will keep the Members aware of developments in this regard and make the maps available once finalised.</w:t>
      </w:r>
    </w:p>
    <w:p w14:paraId="017041C3" w14:textId="77777777" w:rsidR="00F7037D" w:rsidRDefault="00F7037D" w:rsidP="003D51A8">
      <w:pPr>
        <w:suppressAutoHyphens w:val="0"/>
        <w:spacing w:line="240" w:lineRule="auto"/>
        <w:rPr>
          <w:rFonts w:ascii="Cambria" w:eastAsia="Times New Roman" w:hAnsi="Cambria" w:cs="Times New Roman"/>
          <w:i/>
          <w:iCs/>
          <w:kern w:val="0"/>
          <w:lang w:eastAsia="en-US"/>
        </w:rPr>
      </w:pPr>
    </w:p>
    <w:p w14:paraId="6B7A0D18" w14:textId="05EE8BDA" w:rsidR="003D51A8" w:rsidRPr="00192393" w:rsidRDefault="00F7037D" w:rsidP="003D51A8">
      <w:pPr>
        <w:suppressAutoHyphens w:val="0"/>
        <w:spacing w:line="240" w:lineRule="auto"/>
        <w:rPr>
          <w:rFonts w:ascii="Cambria" w:eastAsia="Times New Roman" w:hAnsi="Cambria" w:cs="Times New Roman"/>
          <w:kern w:val="0"/>
          <w:lang w:eastAsia="en-US"/>
        </w:rPr>
      </w:pPr>
      <w:r w:rsidRPr="00192393">
        <w:rPr>
          <w:rFonts w:ascii="Cambria" w:eastAsia="Times New Roman" w:hAnsi="Cambria" w:cs="Times New Roman"/>
          <w:kern w:val="0"/>
          <w:lang w:eastAsia="en-US"/>
        </w:rPr>
        <w:t xml:space="preserve">In Cllr. Murphy’s absence, and upon his instruction, this Notice of Motion </w:t>
      </w:r>
      <w:r w:rsidR="001847A3">
        <w:rPr>
          <w:rFonts w:ascii="Cambria" w:eastAsia="Times New Roman" w:hAnsi="Cambria" w:cs="Times New Roman"/>
          <w:kern w:val="0"/>
          <w:lang w:eastAsia="en-US"/>
        </w:rPr>
        <w:t>was moved</w:t>
      </w:r>
      <w:r w:rsidRPr="00192393">
        <w:rPr>
          <w:rFonts w:ascii="Cambria" w:eastAsia="Times New Roman" w:hAnsi="Cambria" w:cs="Times New Roman"/>
          <w:kern w:val="0"/>
          <w:lang w:eastAsia="en-US"/>
        </w:rPr>
        <w:t>.  This item was proposed by Cllr J. Flynn, seconded by Cllr. M. Howard and agreed by all Members.</w:t>
      </w:r>
    </w:p>
    <w:p w14:paraId="60AFC00B" w14:textId="77777777" w:rsidR="00F7037D" w:rsidRPr="00F7037D" w:rsidRDefault="00F7037D" w:rsidP="003D51A8">
      <w:pPr>
        <w:suppressAutoHyphens w:val="0"/>
        <w:spacing w:line="240" w:lineRule="auto"/>
        <w:rPr>
          <w:rFonts w:ascii="Cambria" w:eastAsia="Times New Roman" w:hAnsi="Cambria" w:cs="Times New Roman"/>
          <w:i/>
          <w:iCs/>
          <w:kern w:val="0"/>
          <w:lang w:eastAsia="en-US"/>
        </w:rPr>
      </w:pPr>
    </w:p>
    <w:p w14:paraId="4455482E" w14:textId="77777777" w:rsidR="003D51A8" w:rsidRPr="003D51A8" w:rsidRDefault="003D51A8" w:rsidP="003D51A8">
      <w:pPr>
        <w:suppressAutoHyphens w:val="0"/>
        <w:spacing w:line="240" w:lineRule="auto"/>
        <w:rPr>
          <w:rFonts w:ascii="Cambria" w:eastAsia="Times New Roman" w:hAnsi="Cambria" w:cs="Calibri"/>
          <w:kern w:val="0"/>
          <w:lang w:eastAsia="en-US"/>
        </w:rPr>
      </w:pPr>
    </w:p>
    <w:p w14:paraId="16BEED4C" w14:textId="77777777" w:rsidR="003D51A8" w:rsidRPr="003D51A8" w:rsidRDefault="003D51A8" w:rsidP="003D51A8">
      <w:pPr>
        <w:suppressAutoHyphens w:val="0"/>
        <w:spacing w:line="240" w:lineRule="auto"/>
        <w:rPr>
          <w:rFonts w:ascii="Cambria" w:eastAsia="Times New Roman" w:hAnsi="Cambria" w:cs="Calibri"/>
          <w:kern w:val="0"/>
          <w:lang w:eastAsia="en-US"/>
        </w:rPr>
      </w:pPr>
      <w:bookmarkStart w:id="9" w:name="_Hlk72937373"/>
      <w:bookmarkStart w:id="10" w:name="_Hlk58248354"/>
      <w:bookmarkEnd w:id="8"/>
      <w:r w:rsidRPr="003D51A8">
        <w:rPr>
          <w:rFonts w:ascii="Cambria" w:eastAsia="Calibri" w:hAnsi="Cambria" w:cs="Calibri"/>
          <w:b/>
          <w:bCs/>
          <w:kern w:val="0"/>
          <w:lang w:eastAsia="en-US"/>
        </w:rPr>
        <w:t>No. 5</w:t>
      </w:r>
      <w:r w:rsidRPr="003D51A8">
        <w:rPr>
          <w:rFonts w:ascii="Cambria" w:eastAsia="Calibri" w:hAnsi="Cambria" w:cs="Calibri"/>
          <w:b/>
          <w:bCs/>
          <w:kern w:val="0"/>
          <w:lang w:eastAsia="en-US"/>
        </w:rPr>
        <w:tab/>
        <w:t>Notice of Motion submitted by Cllr. P. Daly</w:t>
      </w:r>
      <w:r w:rsidRPr="003D51A8">
        <w:rPr>
          <w:rFonts w:ascii="Cambria" w:eastAsia="Calibri" w:hAnsi="Cambria" w:cs="Calibri"/>
          <w:b/>
          <w:bCs/>
          <w:kern w:val="0"/>
          <w:lang w:eastAsia="en-US"/>
        </w:rPr>
        <w:tab/>
      </w:r>
    </w:p>
    <w:bookmarkEnd w:id="9"/>
    <w:p w14:paraId="35A23542" w14:textId="77777777" w:rsidR="003D51A8" w:rsidRPr="003D51A8" w:rsidRDefault="003D51A8" w:rsidP="003D51A8">
      <w:pPr>
        <w:suppressAutoHyphens w:val="0"/>
        <w:spacing w:line="240" w:lineRule="auto"/>
        <w:rPr>
          <w:rFonts w:ascii="Cambria" w:eastAsia="Calibri" w:hAnsi="Cambria" w:cs="Calibri"/>
          <w:bCs/>
          <w:kern w:val="0"/>
          <w:lang w:eastAsia="en-US"/>
        </w:rPr>
      </w:pPr>
    </w:p>
    <w:p w14:paraId="2AE1E4BE" w14:textId="17369D2F" w:rsidR="003D51A8" w:rsidRPr="003D51A8" w:rsidRDefault="003D51A8" w:rsidP="003D51A8">
      <w:pPr>
        <w:suppressAutoHyphens w:val="0"/>
        <w:spacing w:line="240" w:lineRule="auto"/>
        <w:rPr>
          <w:rFonts w:ascii="Cambria" w:eastAsia="Calibri" w:hAnsi="Cambria" w:cs="Calibri"/>
          <w:bCs/>
          <w:kern w:val="0"/>
          <w:lang w:eastAsia="en-US"/>
        </w:rPr>
      </w:pPr>
      <w:r w:rsidRPr="003D51A8">
        <w:rPr>
          <w:rFonts w:ascii="Cambria" w:eastAsia="Calibri" w:hAnsi="Cambria" w:cs="Calibri"/>
          <w:bCs/>
          <w:kern w:val="0"/>
          <w:lang w:eastAsia="en-US"/>
        </w:rPr>
        <w:t xml:space="preserve">With planning permission granted to reopen a former pedestrian entrance boundary wall at St. Flannan’s College, I ask Ennis Municipal District to put down a controlled crossing on the R458 Clare Road to accommodate mainly students </w:t>
      </w:r>
      <w:proofErr w:type="gramStart"/>
      <w:r w:rsidRPr="003D51A8">
        <w:rPr>
          <w:rFonts w:ascii="Cambria" w:eastAsia="Calibri" w:hAnsi="Cambria" w:cs="Calibri"/>
          <w:bCs/>
          <w:kern w:val="0"/>
          <w:lang w:eastAsia="en-US"/>
        </w:rPr>
        <w:t>of</w:t>
      </w:r>
      <w:proofErr w:type="gramEnd"/>
      <w:r w:rsidRPr="003D51A8">
        <w:rPr>
          <w:rFonts w:ascii="Cambria" w:eastAsia="Calibri" w:hAnsi="Cambria" w:cs="Calibri"/>
          <w:bCs/>
          <w:kern w:val="0"/>
          <w:lang w:eastAsia="en-US"/>
        </w:rPr>
        <w:t xml:space="preserve"> the College.</w:t>
      </w:r>
    </w:p>
    <w:p w14:paraId="3711169B" w14:textId="77777777" w:rsidR="003D51A8" w:rsidRPr="003D51A8" w:rsidRDefault="003D51A8" w:rsidP="003D51A8">
      <w:pPr>
        <w:suppressAutoHyphens w:val="0"/>
        <w:spacing w:line="240" w:lineRule="auto"/>
        <w:rPr>
          <w:rFonts w:ascii="Cambria" w:eastAsia="Calibri" w:hAnsi="Cambria" w:cs="Calibri"/>
          <w:bCs/>
          <w:kern w:val="0"/>
          <w:lang w:eastAsia="en-US"/>
        </w:rPr>
      </w:pPr>
    </w:p>
    <w:p w14:paraId="259CFA06" w14:textId="77777777" w:rsidR="003D51A8" w:rsidRPr="003D51A8" w:rsidRDefault="003D51A8" w:rsidP="003D51A8">
      <w:pPr>
        <w:suppressAutoHyphens w:val="0"/>
        <w:spacing w:line="240" w:lineRule="auto"/>
        <w:rPr>
          <w:rFonts w:ascii="Cambria" w:eastAsia="Calibri" w:hAnsi="Cambria" w:cs="Calibri"/>
          <w:bCs/>
          <w:i/>
          <w:iCs/>
          <w:kern w:val="0"/>
          <w:lang w:eastAsia="en-US"/>
        </w:rPr>
      </w:pPr>
      <w:r w:rsidRPr="003D51A8">
        <w:rPr>
          <w:rFonts w:ascii="Cambria" w:eastAsia="Calibri" w:hAnsi="Cambria" w:cs="Calibri"/>
          <w:b/>
          <w:i/>
          <w:iCs/>
          <w:kern w:val="0"/>
          <w:lang w:eastAsia="en-US"/>
        </w:rPr>
        <w:t>Eamon O’Dea, Senior Executive Officer, responded as follows:</w:t>
      </w:r>
    </w:p>
    <w:p w14:paraId="1230771F" w14:textId="77777777" w:rsidR="003D51A8" w:rsidRPr="003D51A8" w:rsidRDefault="003D51A8" w:rsidP="003D51A8">
      <w:pPr>
        <w:suppressAutoHyphens w:val="0"/>
        <w:spacing w:line="240" w:lineRule="auto"/>
        <w:rPr>
          <w:rFonts w:ascii="Cambria" w:eastAsia="Calibri" w:hAnsi="Cambria" w:cs="Calibri"/>
          <w:bCs/>
          <w:i/>
          <w:iCs/>
          <w:kern w:val="0"/>
          <w:lang w:eastAsia="en-US"/>
        </w:rPr>
      </w:pPr>
      <w:r w:rsidRPr="003D51A8">
        <w:rPr>
          <w:rFonts w:ascii="Cambria" w:eastAsia="Calibri" w:hAnsi="Cambria" w:cs="Calibri"/>
          <w:bCs/>
          <w:i/>
          <w:iCs/>
          <w:kern w:val="0"/>
          <w:lang w:eastAsia="en-US"/>
        </w:rPr>
        <w:t>Clare County Council issued a notification of grant of permission to The Board of Management of St Flannan’s College on October 13</w:t>
      </w:r>
      <w:r w:rsidRPr="003D51A8">
        <w:rPr>
          <w:rFonts w:ascii="Cambria" w:eastAsia="Calibri" w:hAnsi="Cambria" w:cs="Calibri"/>
          <w:bCs/>
          <w:i/>
          <w:iCs/>
          <w:kern w:val="0"/>
          <w:vertAlign w:val="superscript"/>
          <w:lang w:eastAsia="en-US"/>
        </w:rPr>
        <w:t>th</w:t>
      </w:r>
      <w:r w:rsidRPr="003D51A8">
        <w:rPr>
          <w:rFonts w:ascii="Cambria" w:eastAsia="Calibri" w:hAnsi="Cambria" w:cs="Calibri"/>
          <w:bCs/>
          <w:i/>
          <w:iCs/>
          <w:kern w:val="0"/>
          <w:lang w:eastAsia="en-US"/>
        </w:rPr>
        <w:t xml:space="preserve">. The Ennis MD will await the final grant of permission before proceeding with the Section 38 traffic calming public consultation process for a controlled pedestrian crossing on the Clare Road. </w:t>
      </w:r>
    </w:p>
    <w:p w14:paraId="6856A9EA" w14:textId="77777777" w:rsidR="003D51A8" w:rsidRPr="003D51A8" w:rsidRDefault="003D51A8" w:rsidP="003D51A8">
      <w:pPr>
        <w:suppressAutoHyphens w:val="0"/>
        <w:spacing w:line="240" w:lineRule="auto"/>
        <w:rPr>
          <w:rFonts w:ascii="Cambria" w:eastAsia="Calibri" w:hAnsi="Cambria" w:cs="Calibri"/>
          <w:bCs/>
          <w:i/>
          <w:iCs/>
          <w:kern w:val="0"/>
          <w:lang w:eastAsia="en-US"/>
        </w:rPr>
      </w:pPr>
      <w:r w:rsidRPr="003D51A8">
        <w:rPr>
          <w:rFonts w:ascii="Cambria" w:eastAsia="Calibri" w:hAnsi="Cambria" w:cs="Calibri"/>
          <w:bCs/>
          <w:i/>
          <w:iCs/>
          <w:kern w:val="0"/>
          <w:lang w:eastAsia="en-US"/>
        </w:rPr>
        <w:t>One of the conditions of the grant of planning permission is  “No works on the proposed development shall take place until a controlled crossing on the R458 at the location of the proposed development is in place unless otherwise agreed in writing with the Planning Authority. Reason: In the interest of traffic and pedestrian safety.”</w:t>
      </w:r>
    </w:p>
    <w:p w14:paraId="5FC1650D" w14:textId="77777777" w:rsidR="003D51A8" w:rsidRPr="003D51A8" w:rsidRDefault="003D51A8" w:rsidP="003D51A8">
      <w:pPr>
        <w:suppressAutoHyphens w:val="0"/>
        <w:spacing w:line="240" w:lineRule="auto"/>
        <w:rPr>
          <w:rFonts w:ascii="Cambria" w:eastAsia="Calibri" w:hAnsi="Cambria" w:cs="Calibri"/>
          <w:bCs/>
          <w:kern w:val="0"/>
          <w:lang w:eastAsia="en-US"/>
        </w:rPr>
      </w:pPr>
    </w:p>
    <w:p w14:paraId="194E84E8" w14:textId="4F1A9646" w:rsidR="003D51A8" w:rsidRDefault="00F7037D" w:rsidP="003D51A8">
      <w:pPr>
        <w:suppressAutoHyphens w:val="0"/>
        <w:spacing w:line="240" w:lineRule="auto"/>
        <w:rPr>
          <w:rFonts w:ascii="Cambria" w:eastAsia="Calibri" w:hAnsi="Cambria" w:cs="Calibri"/>
          <w:bCs/>
          <w:i/>
          <w:iCs/>
          <w:kern w:val="0"/>
          <w:lang w:eastAsia="en-US"/>
        </w:rPr>
      </w:pPr>
      <w:r>
        <w:rPr>
          <w:rFonts w:ascii="Cambria" w:eastAsia="Calibri" w:hAnsi="Cambria" w:cs="Calibri"/>
          <w:bCs/>
          <w:i/>
          <w:iCs/>
          <w:kern w:val="0"/>
          <w:lang w:eastAsia="en-US"/>
        </w:rPr>
        <w:t>This item was seconded by Cllr. M. Howard and agreed by all Members.</w:t>
      </w:r>
    </w:p>
    <w:p w14:paraId="4A03E81D" w14:textId="200DEC70" w:rsidR="00F7037D" w:rsidRDefault="00F7037D" w:rsidP="003D51A8">
      <w:pPr>
        <w:suppressAutoHyphens w:val="0"/>
        <w:spacing w:line="240" w:lineRule="auto"/>
        <w:rPr>
          <w:rFonts w:ascii="Cambria" w:eastAsia="Calibri" w:hAnsi="Cambria" w:cs="Calibri"/>
          <w:bCs/>
          <w:i/>
          <w:iCs/>
          <w:kern w:val="0"/>
          <w:lang w:eastAsia="en-US"/>
        </w:rPr>
      </w:pPr>
    </w:p>
    <w:p w14:paraId="06717216" w14:textId="77777777" w:rsidR="00810207" w:rsidRDefault="00810207" w:rsidP="003D51A8">
      <w:pPr>
        <w:suppressAutoHyphens w:val="0"/>
        <w:spacing w:line="240" w:lineRule="auto"/>
        <w:rPr>
          <w:rFonts w:ascii="Cambria" w:eastAsia="Calibri" w:hAnsi="Cambria" w:cs="Calibri"/>
          <w:bCs/>
          <w:kern w:val="0"/>
          <w:lang w:eastAsia="en-US"/>
        </w:rPr>
      </w:pPr>
    </w:p>
    <w:p w14:paraId="5134389D" w14:textId="3AA74216" w:rsidR="00F7037D" w:rsidRDefault="00F7037D" w:rsidP="003D51A8">
      <w:pPr>
        <w:suppressAutoHyphens w:val="0"/>
        <w:spacing w:line="240" w:lineRule="auto"/>
        <w:rPr>
          <w:rFonts w:ascii="Cambria" w:eastAsia="Calibri" w:hAnsi="Cambria" w:cs="Calibri"/>
          <w:bCs/>
          <w:kern w:val="0"/>
          <w:lang w:eastAsia="en-US"/>
        </w:rPr>
      </w:pPr>
      <w:r>
        <w:rPr>
          <w:rFonts w:ascii="Cambria" w:eastAsia="Calibri" w:hAnsi="Cambria" w:cs="Calibri"/>
          <w:bCs/>
          <w:kern w:val="0"/>
          <w:lang w:eastAsia="en-US"/>
        </w:rPr>
        <w:t xml:space="preserve">Cllr P. Daly welcomed the response and referenced some accidents that had occurred at this location </w:t>
      </w:r>
      <w:r w:rsidR="00A01614">
        <w:rPr>
          <w:rFonts w:ascii="Cambria" w:eastAsia="Calibri" w:hAnsi="Cambria" w:cs="Calibri"/>
          <w:bCs/>
          <w:kern w:val="0"/>
          <w:lang w:eastAsia="en-US"/>
        </w:rPr>
        <w:t>which is heavily populated by students</w:t>
      </w:r>
      <w:r>
        <w:rPr>
          <w:rFonts w:ascii="Cambria" w:eastAsia="Calibri" w:hAnsi="Cambria" w:cs="Calibri"/>
          <w:bCs/>
          <w:kern w:val="0"/>
          <w:lang w:eastAsia="en-US"/>
        </w:rPr>
        <w:t xml:space="preserve">.  Cllr. Howard supported this Motion and </w:t>
      </w:r>
      <w:r w:rsidR="001847A3">
        <w:rPr>
          <w:rFonts w:ascii="Cambria" w:eastAsia="Calibri" w:hAnsi="Cambria" w:cs="Calibri"/>
          <w:bCs/>
          <w:kern w:val="0"/>
          <w:lang w:eastAsia="en-US"/>
        </w:rPr>
        <w:t xml:space="preserve">added that </w:t>
      </w:r>
      <w:r>
        <w:rPr>
          <w:rFonts w:ascii="Cambria" w:eastAsia="Calibri" w:hAnsi="Cambria" w:cs="Calibri"/>
          <w:bCs/>
          <w:kern w:val="0"/>
          <w:lang w:eastAsia="en-US"/>
        </w:rPr>
        <w:t>she looked forward to this pedestrian crossing coming to fruition.  Cllrs Flynn and Nestor also strongly supported this Notice of Motion, Cllr</w:t>
      </w:r>
      <w:r w:rsidR="00192393">
        <w:rPr>
          <w:rFonts w:ascii="Cambria" w:eastAsia="Calibri" w:hAnsi="Cambria" w:cs="Calibri"/>
          <w:bCs/>
          <w:kern w:val="0"/>
          <w:lang w:eastAsia="en-US"/>
        </w:rPr>
        <w:t>.</w:t>
      </w:r>
      <w:r>
        <w:rPr>
          <w:rFonts w:ascii="Cambria" w:eastAsia="Calibri" w:hAnsi="Cambria" w:cs="Calibri"/>
          <w:bCs/>
          <w:kern w:val="0"/>
          <w:lang w:eastAsia="en-US"/>
        </w:rPr>
        <w:t xml:space="preserve"> Nestor </w:t>
      </w:r>
      <w:r w:rsidR="00192393">
        <w:rPr>
          <w:rFonts w:ascii="Cambria" w:eastAsia="Calibri" w:hAnsi="Cambria" w:cs="Calibri"/>
          <w:bCs/>
          <w:kern w:val="0"/>
          <w:lang w:eastAsia="en-US"/>
        </w:rPr>
        <w:t>adding that</w:t>
      </w:r>
      <w:r>
        <w:rPr>
          <w:rFonts w:ascii="Cambria" w:eastAsia="Calibri" w:hAnsi="Cambria" w:cs="Calibri"/>
          <w:bCs/>
          <w:kern w:val="0"/>
          <w:lang w:eastAsia="en-US"/>
        </w:rPr>
        <w:t xml:space="preserve"> this would be a valued asset to the </w:t>
      </w:r>
      <w:r w:rsidR="00224B11">
        <w:rPr>
          <w:rFonts w:ascii="Cambria" w:eastAsia="Calibri" w:hAnsi="Cambria" w:cs="Calibri"/>
          <w:bCs/>
          <w:kern w:val="0"/>
          <w:lang w:eastAsia="en-US"/>
        </w:rPr>
        <w:t>school</w:t>
      </w:r>
      <w:r>
        <w:rPr>
          <w:rFonts w:ascii="Cambria" w:eastAsia="Calibri" w:hAnsi="Cambria" w:cs="Calibri"/>
          <w:bCs/>
          <w:kern w:val="0"/>
          <w:lang w:eastAsia="en-US"/>
        </w:rPr>
        <w:t>.</w:t>
      </w:r>
    </w:p>
    <w:p w14:paraId="2DE647AB" w14:textId="088855A9" w:rsidR="00F7037D" w:rsidRDefault="00F7037D" w:rsidP="003D51A8">
      <w:pPr>
        <w:suppressAutoHyphens w:val="0"/>
        <w:spacing w:line="240" w:lineRule="auto"/>
        <w:rPr>
          <w:rFonts w:ascii="Cambria" w:eastAsia="Calibri" w:hAnsi="Cambria" w:cs="Calibri"/>
          <w:bCs/>
          <w:kern w:val="0"/>
          <w:lang w:eastAsia="en-US"/>
        </w:rPr>
      </w:pPr>
    </w:p>
    <w:p w14:paraId="714AF6B4" w14:textId="6503B0E7" w:rsidR="00F7037D" w:rsidRDefault="00F7037D" w:rsidP="003D51A8">
      <w:pPr>
        <w:suppressAutoHyphens w:val="0"/>
        <w:spacing w:line="240" w:lineRule="auto"/>
        <w:rPr>
          <w:rFonts w:ascii="Cambria" w:eastAsia="Calibri" w:hAnsi="Cambria" w:cs="Calibri"/>
          <w:bCs/>
          <w:kern w:val="0"/>
          <w:lang w:eastAsia="en-US"/>
        </w:rPr>
      </w:pPr>
    </w:p>
    <w:p w14:paraId="59A67984" w14:textId="42091272" w:rsidR="00A41CA4" w:rsidRDefault="00A41CA4" w:rsidP="003D51A8">
      <w:pPr>
        <w:suppressAutoHyphens w:val="0"/>
        <w:spacing w:line="240" w:lineRule="auto"/>
        <w:rPr>
          <w:rFonts w:ascii="Cambria" w:eastAsia="Calibri" w:hAnsi="Cambria" w:cs="Calibri"/>
          <w:bCs/>
          <w:kern w:val="0"/>
          <w:lang w:eastAsia="en-US"/>
        </w:rPr>
      </w:pPr>
    </w:p>
    <w:p w14:paraId="71157488" w14:textId="77777777" w:rsidR="00A41CA4" w:rsidRPr="00F7037D" w:rsidRDefault="00A41CA4" w:rsidP="003D51A8">
      <w:pPr>
        <w:suppressAutoHyphens w:val="0"/>
        <w:spacing w:line="240" w:lineRule="auto"/>
        <w:rPr>
          <w:rFonts w:ascii="Cambria" w:eastAsia="Calibri" w:hAnsi="Cambria" w:cs="Calibri"/>
          <w:bCs/>
          <w:kern w:val="0"/>
          <w:lang w:eastAsia="en-US"/>
        </w:rPr>
      </w:pPr>
    </w:p>
    <w:p w14:paraId="744D824F" w14:textId="77777777" w:rsidR="003D51A8" w:rsidRPr="003D51A8" w:rsidRDefault="003D51A8" w:rsidP="003D51A8">
      <w:pPr>
        <w:suppressAutoHyphens w:val="0"/>
        <w:spacing w:line="240" w:lineRule="auto"/>
        <w:rPr>
          <w:rFonts w:ascii="Cambria" w:eastAsia="Calibri" w:hAnsi="Cambria" w:cs="Calibri"/>
          <w:b/>
          <w:bCs/>
          <w:kern w:val="0"/>
          <w:lang w:eastAsia="en-US"/>
        </w:rPr>
      </w:pPr>
      <w:bookmarkStart w:id="11" w:name="_Hlk67996001"/>
      <w:bookmarkEnd w:id="10"/>
      <w:r w:rsidRPr="003D51A8">
        <w:rPr>
          <w:rFonts w:ascii="Cambria" w:eastAsia="Calibri" w:hAnsi="Cambria" w:cs="Calibri"/>
          <w:b/>
          <w:bCs/>
          <w:kern w:val="0"/>
          <w:lang w:eastAsia="en-US"/>
        </w:rPr>
        <w:lastRenderedPageBreak/>
        <w:t>No. 6</w:t>
      </w:r>
      <w:r w:rsidRPr="003D51A8">
        <w:rPr>
          <w:rFonts w:ascii="Cambria" w:eastAsia="Calibri" w:hAnsi="Cambria" w:cs="Calibri"/>
          <w:b/>
          <w:bCs/>
          <w:kern w:val="0"/>
          <w:lang w:eastAsia="en-US"/>
        </w:rPr>
        <w:tab/>
        <w:t>Notice of Motion submitted by Cllr. M.  Nestor</w:t>
      </w:r>
    </w:p>
    <w:p w14:paraId="5C8CFC38" w14:textId="77777777" w:rsidR="003D51A8" w:rsidRPr="003D51A8" w:rsidRDefault="003D51A8" w:rsidP="003D51A8">
      <w:pPr>
        <w:suppressAutoHyphens w:val="0"/>
        <w:spacing w:line="240" w:lineRule="auto"/>
        <w:rPr>
          <w:rFonts w:ascii="Cambria" w:eastAsia="Calibri" w:hAnsi="Cambria" w:cs="Calibri"/>
          <w:b/>
          <w:bCs/>
          <w:kern w:val="0"/>
          <w:lang w:eastAsia="en-US"/>
        </w:rPr>
      </w:pPr>
    </w:p>
    <w:p w14:paraId="27B4E35C" w14:textId="77777777" w:rsidR="003D51A8" w:rsidRPr="003D51A8" w:rsidRDefault="003D51A8" w:rsidP="003D51A8">
      <w:pPr>
        <w:suppressAutoHyphens w:val="0"/>
        <w:spacing w:line="240" w:lineRule="auto"/>
        <w:rPr>
          <w:rFonts w:ascii="Cambria" w:eastAsia="Times New Roman" w:hAnsi="Cambria" w:cs="Calibri"/>
          <w:kern w:val="0"/>
          <w:lang w:eastAsia="en-US"/>
        </w:rPr>
      </w:pPr>
      <w:r w:rsidRPr="003D51A8">
        <w:rPr>
          <w:rFonts w:ascii="Cambria" w:eastAsia="Times New Roman" w:hAnsi="Cambria" w:cs="Calibri"/>
          <w:kern w:val="0"/>
          <w:lang w:eastAsia="en-US"/>
        </w:rPr>
        <w:t>This motion is requesting Clare County Council to carry out works outside the Ivy Hill/Fern Hill estates on the Gort road to alleviate water ponding in the area.</w:t>
      </w:r>
    </w:p>
    <w:p w14:paraId="6183134A" w14:textId="77777777" w:rsidR="003D51A8" w:rsidRPr="003D51A8" w:rsidRDefault="003D51A8" w:rsidP="003D51A8">
      <w:pPr>
        <w:suppressAutoHyphens w:val="0"/>
        <w:spacing w:line="240" w:lineRule="auto"/>
        <w:rPr>
          <w:rFonts w:ascii="Cambria" w:eastAsia="Times New Roman" w:hAnsi="Cambria" w:cs="Calibri"/>
          <w:kern w:val="0"/>
          <w:lang w:eastAsia="en-US"/>
        </w:rPr>
      </w:pPr>
    </w:p>
    <w:p w14:paraId="7C87FA09" w14:textId="77777777" w:rsidR="003D51A8" w:rsidRPr="003D51A8" w:rsidRDefault="003D51A8" w:rsidP="003D51A8">
      <w:pPr>
        <w:suppressAutoHyphens w:val="0"/>
        <w:spacing w:line="240" w:lineRule="auto"/>
        <w:rPr>
          <w:rFonts w:ascii="Cambria" w:eastAsia="Times New Roman" w:hAnsi="Cambria" w:cs="Calibri"/>
          <w:b/>
          <w:bCs/>
          <w:i/>
          <w:iCs/>
          <w:kern w:val="0"/>
          <w:lang w:eastAsia="en-US"/>
        </w:rPr>
      </w:pPr>
      <w:r w:rsidRPr="003D51A8">
        <w:rPr>
          <w:rFonts w:ascii="Cambria" w:eastAsia="Times New Roman" w:hAnsi="Cambria" w:cs="Calibri"/>
          <w:b/>
          <w:bCs/>
          <w:i/>
          <w:iCs/>
          <w:kern w:val="0"/>
          <w:lang w:eastAsia="en-US"/>
        </w:rPr>
        <w:t>Eamon O’Dea, Senior Executive Engineer, responded as follows:</w:t>
      </w:r>
    </w:p>
    <w:p w14:paraId="07902AA7" w14:textId="77777777" w:rsidR="003D51A8" w:rsidRPr="003D51A8" w:rsidRDefault="003D51A8" w:rsidP="00192393">
      <w:pPr>
        <w:suppressAutoHyphens w:val="0"/>
        <w:spacing w:line="240" w:lineRule="auto"/>
        <w:jc w:val="both"/>
        <w:rPr>
          <w:rFonts w:ascii="Cambria" w:eastAsia="Times New Roman" w:hAnsi="Cambria" w:cs="Calibri"/>
          <w:i/>
          <w:iCs/>
          <w:kern w:val="0"/>
          <w:lang w:eastAsia="en-US"/>
        </w:rPr>
      </w:pPr>
      <w:r w:rsidRPr="003D51A8">
        <w:rPr>
          <w:rFonts w:ascii="Cambria" w:eastAsia="Times New Roman" w:hAnsi="Cambria" w:cs="Calibri"/>
          <w:i/>
          <w:iCs/>
          <w:kern w:val="0"/>
          <w:lang w:eastAsia="en-US"/>
        </w:rPr>
        <w:t>The existing gullies at the entrance to Ivy Hill/Fern Hill were checked recently and are in good order and functioning correctly. The issue at this time of year is the leaves are flushed by the rainfall towards the gullies and causes an obstruction to the flow. Once the leaves are removed the local ponding area dissipates quickly.</w:t>
      </w:r>
    </w:p>
    <w:p w14:paraId="40C0F40D" w14:textId="77777777" w:rsidR="003D51A8" w:rsidRPr="003D51A8" w:rsidRDefault="003D51A8" w:rsidP="003D51A8">
      <w:pPr>
        <w:suppressAutoHyphens w:val="0"/>
        <w:spacing w:line="240" w:lineRule="auto"/>
        <w:rPr>
          <w:rFonts w:ascii="Cambria" w:eastAsia="Calibri" w:hAnsi="Cambria" w:cs="Calibri"/>
          <w:b/>
          <w:bCs/>
          <w:kern w:val="0"/>
          <w:lang w:eastAsia="en-US"/>
        </w:rPr>
      </w:pPr>
    </w:p>
    <w:p w14:paraId="455F7715" w14:textId="00F9329A" w:rsidR="003D51A8" w:rsidRDefault="00A151F9" w:rsidP="003D51A8">
      <w:pPr>
        <w:suppressAutoHyphens w:val="0"/>
        <w:spacing w:line="240" w:lineRule="auto"/>
        <w:rPr>
          <w:rFonts w:ascii="Cambria" w:eastAsia="Calibri" w:hAnsi="Cambria" w:cs="Calibri"/>
          <w:i/>
          <w:iCs/>
          <w:kern w:val="0"/>
          <w:lang w:eastAsia="en-US"/>
        </w:rPr>
      </w:pPr>
      <w:r>
        <w:rPr>
          <w:rFonts w:ascii="Cambria" w:eastAsia="Calibri" w:hAnsi="Cambria" w:cs="Calibri"/>
          <w:i/>
          <w:iCs/>
          <w:kern w:val="0"/>
          <w:lang w:eastAsia="en-US"/>
        </w:rPr>
        <w:t>This item was seconded by Cllr. J. Flynn and agreed by all Members.</w:t>
      </w:r>
    </w:p>
    <w:p w14:paraId="7317014E" w14:textId="5499F27D" w:rsidR="00A151F9" w:rsidRDefault="00A151F9" w:rsidP="003D51A8">
      <w:pPr>
        <w:suppressAutoHyphens w:val="0"/>
        <w:spacing w:line="240" w:lineRule="auto"/>
        <w:rPr>
          <w:rFonts w:ascii="Cambria" w:eastAsia="Calibri" w:hAnsi="Cambria" w:cs="Calibri"/>
          <w:i/>
          <w:iCs/>
          <w:kern w:val="0"/>
          <w:lang w:eastAsia="en-US"/>
        </w:rPr>
      </w:pPr>
    </w:p>
    <w:p w14:paraId="30F89308" w14:textId="0BDAC053" w:rsidR="00A151F9" w:rsidRDefault="00A151F9" w:rsidP="003D51A8">
      <w:pPr>
        <w:suppressAutoHyphens w:val="0"/>
        <w:spacing w:line="240" w:lineRule="auto"/>
        <w:rPr>
          <w:rFonts w:ascii="Cambria" w:eastAsia="Calibri" w:hAnsi="Cambria" w:cs="Calibri"/>
          <w:kern w:val="0"/>
          <w:lang w:eastAsia="en-US"/>
        </w:rPr>
      </w:pPr>
      <w:r>
        <w:rPr>
          <w:rFonts w:ascii="Cambria" w:eastAsia="Calibri" w:hAnsi="Cambria" w:cs="Calibri"/>
          <w:kern w:val="0"/>
          <w:lang w:eastAsia="en-US"/>
        </w:rPr>
        <w:t xml:space="preserve">Cllr. Nestor welcomed the response and thanked Eamon O’Dea for </w:t>
      </w:r>
      <w:r w:rsidR="00192393">
        <w:rPr>
          <w:rFonts w:ascii="Cambria" w:eastAsia="Calibri" w:hAnsi="Cambria" w:cs="Calibri"/>
          <w:kern w:val="0"/>
          <w:lang w:eastAsia="en-US"/>
        </w:rPr>
        <w:t>clarification</w:t>
      </w:r>
      <w:r>
        <w:rPr>
          <w:rFonts w:ascii="Cambria" w:eastAsia="Calibri" w:hAnsi="Cambria" w:cs="Calibri"/>
          <w:kern w:val="0"/>
          <w:lang w:eastAsia="en-US"/>
        </w:rPr>
        <w:t xml:space="preserve"> on the temporary nature of the water ponding.</w:t>
      </w:r>
    </w:p>
    <w:p w14:paraId="20A8BC9C" w14:textId="77777777" w:rsidR="00A151F9" w:rsidRPr="00A151F9" w:rsidRDefault="00A151F9" w:rsidP="003D51A8">
      <w:pPr>
        <w:suppressAutoHyphens w:val="0"/>
        <w:spacing w:line="240" w:lineRule="auto"/>
        <w:rPr>
          <w:rFonts w:ascii="Cambria" w:eastAsia="Calibri" w:hAnsi="Cambria" w:cs="Calibri"/>
          <w:kern w:val="0"/>
          <w:lang w:eastAsia="en-US"/>
        </w:rPr>
      </w:pPr>
    </w:p>
    <w:p w14:paraId="7A682ABB" w14:textId="77777777" w:rsidR="003D51A8" w:rsidRPr="003D51A8" w:rsidRDefault="003D51A8" w:rsidP="003D51A8">
      <w:pPr>
        <w:suppressAutoHyphens w:val="0"/>
        <w:spacing w:line="240" w:lineRule="auto"/>
        <w:rPr>
          <w:rFonts w:ascii="Cambria" w:eastAsia="Calibri" w:hAnsi="Cambria" w:cs="Calibri"/>
          <w:b/>
          <w:bCs/>
          <w:kern w:val="0"/>
          <w:lang w:eastAsia="en-US"/>
        </w:rPr>
      </w:pPr>
    </w:p>
    <w:p w14:paraId="093C3A6D" w14:textId="77777777" w:rsidR="003D51A8" w:rsidRPr="003D51A8" w:rsidRDefault="003D51A8" w:rsidP="003D51A8">
      <w:pPr>
        <w:suppressAutoHyphens w:val="0"/>
        <w:spacing w:line="240" w:lineRule="auto"/>
        <w:rPr>
          <w:rFonts w:ascii="Cambria" w:eastAsia="Calibri" w:hAnsi="Cambria" w:cs="Calibri"/>
          <w:b/>
          <w:bCs/>
          <w:kern w:val="0"/>
          <w:lang w:eastAsia="en-US"/>
        </w:rPr>
      </w:pPr>
      <w:r w:rsidRPr="003D51A8">
        <w:rPr>
          <w:rFonts w:ascii="Cambria" w:eastAsia="Calibri" w:hAnsi="Cambria" w:cs="Calibri"/>
          <w:b/>
          <w:bCs/>
          <w:kern w:val="0"/>
          <w:lang w:eastAsia="en-US"/>
        </w:rPr>
        <w:t>No. 7</w:t>
      </w:r>
      <w:r w:rsidRPr="003D51A8">
        <w:rPr>
          <w:rFonts w:ascii="Cambria" w:eastAsia="Calibri" w:hAnsi="Cambria" w:cs="Calibri"/>
          <w:b/>
          <w:bCs/>
          <w:kern w:val="0"/>
          <w:lang w:eastAsia="en-US"/>
        </w:rPr>
        <w:tab/>
        <w:t>Notice of Motion submitted by Cllr. M. Howard</w:t>
      </w:r>
      <w:r w:rsidRPr="003D51A8">
        <w:rPr>
          <w:rFonts w:ascii="Cambria" w:eastAsia="Calibri" w:hAnsi="Cambria" w:cs="Calibri"/>
          <w:b/>
          <w:bCs/>
          <w:kern w:val="0"/>
          <w:lang w:eastAsia="en-US"/>
        </w:rPr>
        <w:tab/>
      </w:r>
      <w:r w:rsidRPr="003D51A8">
        <w:rPr>
          <w:rFonts w:ascii="Cambria" w:eastAsia="Calibri" w:hAnsi="Cambria" w:cs="Calibri"/>
          <w:b/>
          <w:bCs/>
          <w:kern w:val="0"/>
          <w:lang w:eastAsia="en-US"/>
        </w:rPr>
        <w:tab/>
        <w:t xml:space="preserve">               </w:t>
      </w:r>
    </w:p>
    <w:p w14:paraId="669A300D" w14:textId="77777777" w:rsidR="003D51A8" w:rsidRPr="003D51A8" w:rsidRDefault="003D51A8" w:rsidP="003D51A8">
      <w:pPr>
        <w:suppressAutoHyphens w:val="0"/>
        <w:spacing w:line="240" w:lineRule="auto"/>
        <w:rPr>
          <w:rFonts w:ascii="Cambria" w:eastAsia="Calibri" w:hAnsi="Cambria" w:cs="Calibri"/>
          <w:b/>
          <w:bCs/>
          <w:kern w:val="0"/>
          <w:lang w:eastAsia="en-US"/>
        </w:rPr>
      </w:pPr>
    </w:p>
    <w:p w14:paraId="4432555D" w14:textId="77777777" w:rsidR="003D51A8" w:rsidRPr="003D51A8" w:rsidRDefault="003D51A8" w:rsidP="00192393">
      <w:pPr>
        <w:suppressAutoHyphens w:val="0"/>
        <w:spacing w:line="240" w:lineRule="auto"/>
        <w:jc w:val="both"/>
        <w:rPr>
          <w:rFonts w:ascii="Cambria" w:eastAsia="Times New Roman" w:hAnsi="Cambria" w:cs="Calibri"/>
          <w:kern w:val="0"/>
          <w:lang w:eastAsia="en-US"/>
        </w:rPr>
      </w:pPr>
      <w:bookmarkStart w:id="12" w:name="_Hlk75854317"/>
      <w:r w:rsidRPr="003D51A8">
        <w:rPr>
          <w:rFonts w:ascii="Cambria" w:eastAsia="Times New Roman" w:hAnsi="Cambria" w:cs="Calibri"/>
          <w:kern w:val="0"/>
          <w:lang w:eastAsia="en-US"/>
        </w:rPr>
        <w:t>The area around the Limerick Road has a dearth or scarcity of family friendly facilities, especially for small children. Can Ennis MD investigate a suitable site for a playground and/or other facilities suitable for small children.</w:t>
      </w:r>
    </w:p>
    <w:p w14:paraId="0C7753C0" w14:textId="77777777" w:rsidR="003D51A8" w:rsidRPr="003D51A8" w:rsidRDefault="003D51A8" w:rsidP="003D51A8">
      <w:pPr>
        <w:suppressAutoHyphens w:val="0"/>
        <w:spacing w:line="240" w:lineRule="auto"/>
        <w:rPr>
          <w:rFonts w:ascii="Cambria" w:eastAsia="Calibri" w:hAnsi="Cambria" w:cs="Calibri"/>
          <w:bCs/>
          <w:kern w:val="0"/>
          <w:lang w:eastAsia="en-US"/>
        </w:rPr>
      </w:pPr>
    </w:p>
    <w:p w14:paraId="58D49D87" w14:textId="77777777" w:rsidR="003D51A8" w:rsidRPr="003D51A8" w:rsidRDefault="003D51A8" w:rsidP="003D51A8">
      <w:pPr>
        <w:suppressAutoHyphens w:val="0"/>
        <w:spacing w:line="240" w:lineRule="auto"/>
        <w:rPr>
          <w:rFonts w:ascii="Cambria" w:eastAsia="Calibri" w:hAnsi="Cambria" w:cs="Calibri"/>
          <w:bCs/>
          <w:kern w:val="0"/>
          <w:lang w:eastAsia="en-US"/>
        </w:rPr>
      </w:pPr>
      <w:r w:rsidRPr="003D51A8">
        <w:rPr>
          <w:rFonts w:ascii="Cambria" w:eastAsia="Calibri" w:hAnsi="Cambria" w:cs="Calibri"/>
          <w:b/>
          <w:kern w:val="0"/>
          <w:lang w:eastAsia="en-US"/>
        </w:rPr>
        <w:t>Adrian Head, Senior Executive Engineer, responded as follows:</w:t>
      </w:r>
    </w:p>
    <w:p w14:paraId="6FAC2765" w14:textId="77777777" w:rsidR="003D51A8" w:rsidRPr="003D51A8" w:rsidRDefault="003D51A8" w:rsidP="003D51A8">
      <w:pPr>
        <w:suppressAutoHyphens w:val="0"/>
        <w:spacing w:line="240" w:lineRule="auto"/>
        <w:rPr>
          <w:rFonts w:ascii="Cambria" w:eastAsia="Calibri" w:hAnsi="Cambria" w:cs="Calibri"/>
          <w:i/>
          <w:iCs/>
          <w:kern w:val="0"/>
          <w:lang w:eastAsia="en-US"/>
        </w:rPr>
      </w:pPr>
      <w:r w:rsidRPr="003D51A8">
        <w:rPr>
          <w:rFonts w:ascii="Cambria" w:eastAsia="Calibri" w:hAnsi="Cambria" w:cs="Calibri"/>
          <w:i/>
          <w:iCs/>
          <w:kern w:val="0"/>
          <w:lang w:eastAsia="en-US"/>
        </w:rPr>
        <w:t xml:space="preserve">The Social Development Department wish to advise that the Social Development (Housing, Culture and Sport/Recreation) Dept. has no property in the area described within which to develop a playground and/or other facilities suitable for small children. </w:t>
      </w:r>
    </w:p>
    <w:p w14:paraId="3A70485A" w14:textId="77777777" w:rsidR="003D51A8" w:rsidRPr="003D51A8" w:rsidRDefault="003D51A8" w:rsidP="003D51A8">
      <w:pPr>
        <w:suppressAutoHyphens w:val="0"/>
        <w:spacing w:line="240" w:lineRule="auto"/>
        <w:rPr>
          <w:rFonts w:ascii="Cambria" w:eastAsia="Calibri" w:hAnsi="Cambria" w:cs="Calibri"/>
          <w:kern w:val="0"/>
          <w:lang w:eastAsia="en-US"/>
        </w:rPr>
      </w:pPr>
    </w:p>
    <w:p w14:paraId="00946583" w14:textId="77777777" w:rsidR="003D51A8" w:rsidRPr="003D51A8" w:rsidRDefault="003D51A8" w:rsidP="003D51A8">
      <w:pPr>
        <w:suppressAutoHyphens w:val="0"/>
        <w:spacing w:line="240" w:lineRule="auto"/>
        <w:rPr>
          <w:rFonts w:ascii="Cambria" w:eastAsia="Calibri" w:hAnsi="Cambria" w:cs="Calibri"/>
          <w:b/>
          <w:i/>
          <w:iCs/>
          <w:kern w:val="0"/>
          <w:lang w:eastAsia="en-US"/>
        </w:rPr>
      </w:pPr>
      <w:r w:rsidRPr="003D51A8">
        <w:rPr>
          <w:rFonts w:ascii="Cambria" w:eastAsia="Calibri" w:hAnsi="Cambria" w:cs="Calibri"/>
          <w:b/>
          <w:i/>
          <w:iCs/>
          <w:kern w:val="0"/>
          <w:lang w:eastAsia="en-US"/>
        </w:rPr>
        <w:t>Leonore O’Neill, Senior Executive Officer, responded as follows:</w:t>
      </w:r>
    </w:p>
    <w:p w14:paraId="58070AA3" w14:textId="17E773D3" w:rsidR="003D51A8" w:rsidRPr="003D51A8" w:rsidRDefault="003D51A8" w:rsidP="00810207">
      <w:pPr>
        <w:suppressAutoHyphens w:val="0"/>
        <w:spacing w:line="240" w:lineRule="auto"/>
        <w:jc w:val="both"/>
        <w:rPr>
          <w:rFonts w:ascii="Cambria" w:eastAsia="Calibri" w:hAnsi="Cambria" w:cs="Calibri"/>
          <w:i/>
          <w:iCs/>
          <w:kern w:val="0"/>
          <w:lang w:val="en-US" w:eastAsia="en-IE"/>
        </w:rPr>
      </w:pPr>
      <w:r w:rsidRPr="003D51A8">
        <w:rPr>
          <w:rFonts w:ascii="Cambria" w:eastAsia="Calibri" w:hAnsi="Cambria" w:cs="Calibri"/>
          <w:i/>
          <w:iCs/>
          <w:kern w:val="0"/>
          <w:lang w:val="en-US" w:eastAsia="en-IE"/>
        </w:rPr>
        <w:t xml:space="preserve">If a community group (or a group of individuals from local </w:t>
      </w:r>
      <w:proofErr w:type="gramStart"/>
      <w:r w:rsidRPr="003D51A8">
        <w:rPr>
          <w:rFonts w:ascii="Cambria" w:eastAsia="Calibri" w:hAnsi="Cambria" w:cs="Calibri"/>
          <w:i/>
          <w:iCs/>
          <w:kern w:val="0"/>
          <w:lang w:val="en-US" w:eastAsia="en-IE"/>
        </w:rPr>
        <w:t>residents</w:t>
      </w:r>
      <w:proofErr w:type="gramEnd"/>
      <w:r w:rsidRPr="003D51A8">
        <w:rPr>
          <w:rFonts w:ascii="Cambria" w:eastAsia="Calibri" w:hAnsi="Cambria" w:cs="Calibri"/>
          <w:i/>
          <w:iCs/>
          <w:kern w:val="0"/>
          <w:lang w:val="en-US" w:eastAsia="en-IE"/>
        </w:rPr>
        <w:t xml:space="preserve"> associations) came forward with a proposal for a playground Clare County Council would assist them in the initial governance and set up of a Committee through the RCDO’s and signpost them to any available funding schemes. A community playground is a facility provided by the Community, for the Community and would require significant local </w:t>
      </w:r>
      <w:r w:rsidR="00224B11" w:rsidRPr="003D51A8">
        <w:rPr>
          <w:rFonts w:ascii="Cambria" w:eastAsia="Calibri" w:hAnsi="Cambria" w:cs="Calibri"/>
          <w:i/>
          <w:iCs/>
          <w:kern w:val="0"/>
          <w:lang w:val="en-US" w:eastAsia="en-IE"/>
        </w:rPr>
        <w:t>fund-raising</w:t>
      </w:r>
      <w:r w:rsidRPr="003D51A8">
        <w:rPr>
          <w:rFonts w:ascii="Cambria" w:eastAsia="Calibri" w:hAnsi="Cambria" w:cs="Calibri"/>
          <w:i/>
          <w:iCs/>
          <w:kern w:val="0"/>
          <w:lang w:val="en-US" w:eastAsia="en-IE"/>
        </w:rPr>
        <w:t xml:space="preserve"> efforts to assist with the initial site purchase and provision of the facility. Local committees can also seek funding under the LEADER programme (administered by Clare Local Development Company).</w:t>
      </w:r>
    </w:p>
    <w:p w14:paraId="212FE3F6" w14:textId="77777777" w:rsidR="003D51A8" w:rsidRPr="003D51A8" w:rsidRDefault="003D51A8" w:rsidP="003D51A8">
      <w:pPr>
        <w:suppressAutoHyphens w:val="0"/>
        <w:spacing w:line="240" w:lineRule="auto"/>
        <w:rPr>
          <w:rFonts w:ascii="Cambria" w:eastAsia="Calibri" w:hAnsi="Cambria" w:cs="Calibri"/>
          <w:b/>
          <w:bCs/>
          <w:i/>
          <w:iCs/>
          <w:kern w:val="0"/>
          <w:lang w:eastAsia="en-US"/>
        </w:rPr>
      </w:pPr>
    </w:p>
    <w:p w14:paraId="45492404" w14:textId="4F364AEE" w:rsidR="003D51A8" w:rsidRDefault="00A151F9" w:rsidP="003D51A8">
      <w:pPr>
        <w:suppressAutoHyphens w:val="0"/>
        <w:spacing w:line="240" w:lineRule="auto"/>
        <w:rPr>
          <w:rFonts w:ascii="Cambria" w:eastAsia="Calibri" w:hAnsi="Cambria" w:cs="Calibri"/>
          <w:i/>
          <w:iCs/>
          <w:kern w:val="0"/>
          <w:lang w:eastAsia="en-US"/>
        </w:rPr>
      </w:pPr>
      <w:r>
        <w:rPr>
          <w:rFonts w:ascii="Cambria" w:eastAsia="Calibri" w:hAnsi="Cambria" w:cs="Calibri"/>
          <w:i/>
          <w:iCs/>
          <w:kern w:val="0"/>
          <w:lang w:eastAsia="en-US"/>
        </w:rPr>
        <w:t>This item was seconded by Cllr. J. Flynn and agreed by all Members.</w:t>
      </w:r>
    </w:p>
    <w:p w14:paraId="70E55F7B" w14:textId="2A8CD56A" w:rsidR="00A151F9" w:rsidRDefault="00A151F9" w:rsidP="003D51A8">
      <w:pPr>
        <w:suppressAutoHyphens w:val="0"/>
        <w:spacing w:line="240" w:lineRule="auto"/>
        <w:rPr>
          <w:rFonts w:ascii="Cambria" w:eastAsia="Calibri" w:hAnsi="Cambria" w:cs="Calibri"/>
          <w:i/>
          <w:iCs/>
          <w:kern w:val="0"/>
          <w:lang w:eastAsia="en-US"/>
        </w:rPr>
      </w:pPr>
    </w:p>
    <w:p w14:paraId="2EC5899A" w14:textId="77777777" w:rsidR="00810207" w:rsidRDefault="00A151F9" w:rsidP="003D51A8">
      <w:pPr>
        <w:suppressAutoHyphens w:val="0"/>
        <w:spacing w:line="240" w:lineRule="auto"/>
        <w:rPr>
          <w:rFonts w:ascii="Cambria" w:eastAsia="Calibri" w:hAnsi="Cambria" w:cs="Calibri"/>
          <w:kern w:val="0"/>
          <w:lang w:eastAsia="en-US"/>
        </w:rPr>
      </w:pPr>
      <w:r>
        <w:rPr>
          <w:rFonts w:ascii="Cambria" w:eastAsia="Calibri" w:hAnsi="Cambria" w:cs="Calibri"/>
          <w:kern w:val="0"/>
          <w:lang w:eastAsia="en-US"/>
        </w:rPr>
        <w:t>Cllr</w:t>
      </w:r>
      <w:r w:rsidR="00192393">
        <w:rPr>
          <w:rFonts w:ascii="Cambria" w:eastAsia="Calibri" w:hAnsi="Cambria" w:cs="Calibri"/>
          <w:kern w:val="0"/>
          <w:lang w:eastAsia="en-US"/>
        </w:rPr>
        <w:t>.</w:t>
      </w:r>
      <w:r>
        <w:rPr>
          <w:rFonts w:ascii="Cambria" w:eastAsia="Calibri" w:hAnsi="Cambria" w:cs="Calibri"/>
          <w:kern w:val="0"/>
          <w:lang w:eastAsia="en-US"/>
        </w:rPr>
        <w:t xml:space="preserve"> Howard explained that the Notice was on foot of awareness raised </w:t>
      </w:r>
      <w:r w:rsidR="0024765B">
        <w:rPr>
          <w:rFonts w:ascii="Cambria" w:eastAsia="Calibri" w:hAnsi="Cambria" w:cs="Calibri"/>
          <w:kern w:val="0"/>
          <w:lang w:eastAsia="en-US"/>
        </w:rPr>
        <w:t>by</w:t>
      </w:r>
      <w:r>
        <w:rPr>
          <w:rFonts w:ascii="Cambria" w:eastAsia="Calibri" w:hAnsi="Cambria" w:cs="Calibri"/>
          <w:kern w:val="0"/>
          <w:lang w:eastAsia="en-US"/>
        </w:rPr>
        <w:t xml:space="preserve"> mothers residing in the Clare </w:t>
      </w:r>
      <w:proofErr w:type="gramStart"/>
      <w:r>
        <w:rPr>
          <w:rFonts w:ascii="Cambria" w:eastAsia="Calibri" w:hAnsi="Cambria" w:cs="Calibri"/>
          <w:kern w:val="0"/>
          <w:lang w:eastAsia="en-US"/>
        </w:rPr>
        <w:t>Road side</w:t>
      </w:r>
      <w:proofErr w:type="gramEnd"/>
      <w:r>
        <w:rPr>
          <w:rFonts w:ascii="Cambria" w:eastAsia="Calibri" w:hAnsi="Cambria" w:cs="Calibri"/>
          <w:kern w:val="0"/>
          <w:lang w:eastAsia="en-US"/>
        </w:rPr>
        <w:t xml:space="preserve"> of town who </w:t>
      </w:r>
      <w:r w:rsidR="0024765B">
        <w:rPr>
          <w:rFonts w:ascii="Cambria" w:eastAsia="Calibri" w:hAnsi="Cambria" w:cs="Calibri"/>
          <w:kern w:val="0"/>
          <w:lang w:eastAsia="en-US"/>
        </w:rPr>
        <w:t>noted</w:t>
      </w:r>
      <w:r>
        <w:rPr>
          <w:rFonts w:ascii="Cambria" w:eastAsia="Calibri" w:hAnsi="Cambria" w:cs="Calibri"/>
          <w:kern w:val="0"/>
          <w:lang w:eastAsia="en-US"/>
        </w:rPr>
        <w:t xml:space="preserve"> a marked absence of a play area </w:t>
      </w:r>
      <w:r w:rsidR="000D5780">
        <w:rPr>
          <w:rFonts w:ascii="Cambria" w:eastAsia="Calibri" w:hAnsi="Cambria" w:cs="Calibri"/>
          <w:kern w:val="0"/>
          <w:lang w:eastAsia="en-US"/>
        </w:rPr>
        <w:t xml:space="preserve">for their children </w:t>
      </w:r>
      <w:r>
        <w:rPr>
          <w:rFonts w:ascii="Cambria" w:eastAsia="Calibri" w:hAnsi="Cambria" w:cs="Calibri"/>
          <w:kern w:val="0"/>
          <w:lang w:eastAsia="en-US"/>
        </w:rPr>
        <w:t>within walking distance. Cllr</w:t>
      </w:r>
      <w:r w:rsidR="00192393">
        <w:rPr>
          <w:rFonts w:ascii="Cambria" w:eastAsia="Calibri" w:hAnsi="Cambria" w:cs="Calibri"/>
          <w:kern w:val="0"/>
          <w:lang w:eastAsia="en-US"/>
        </w:rPr>
        <w:t>.</w:t>
      </w:r>
      <w:r>
        <w:rPr>
          <w:rFonts w:ascii="Cambria" w:eastAsia="Calibri" w:hAnsi="Cambria" w:cs="Calibri"/>
          <w:kern w:val="0"/>
          <w:lang w:eastAsia="en-US"/>
        </w:rPr>
        <w:t xml:space="preserve"> Flynn, in support, referenced housing estates in the area for which development contributions were paid and which are now paying property tax, yet don’t have </w:t>
      </w:r>
      <w:r w:rsidR="00192393">
        <w:rPr>
          <w:rFonts w:ascii="Cambria" w:eastAsia="Calibri" w:hAnsi="Cambria" w:cs="Calibri"/>
          <w:kern w:val="0"/>
          <w:lang w:eastAsia="en-US"/>
        </w:rPr>
        <w:t>playgrounds nearby</w:t>
      </w:r>
      <w:r>
        <w:rPr>
          <w:rFonts w:ascii="Cambria" w:eastAsia="Calibri" w:hAnsi="Cambria" w:cs="Calibri"/>
          <w:kern w:val="0"/>
          <w:lang w:eastAsia="en-US"/>
        </w:rPr>
        <w:t xml:space="preserve">.  </w:t>
      </w:r>
    </w:p>
    <w:p w14:paraId="77E4145A" w14:textId="1B25109B" w:rsidR="00A151F9" w:rsidRPr="00A151F9" w:rsidRDefault="00A151F9" w:rsidP="003D51A8">
      <w:pPr>
        <w:suppressAutoHyphens w:val="0"/>
        <w:spacing w:line="240" w:lineRule="auto"/>
        <w:rPr>
          <w:rFonts w:ascii="Cambria" w:eastAsia="Calibri" w:hAnsi="Cambria" w:cs="Calibri"/>
          <w:kern w:val="0"/>
          <w:lang w:eastAsia="en-US"/>
        </w:rPr>
      </w:pPr>
      <w:r>
        <w:rPr>
          <w:rFonts w:ascii="Cambria" w:eastAsia="Calibri" w:hAnsi="Cambria" w:cs="Calibri"/>
          <w:kern w:val="0"/>
          <w:lang w:eastAsia="en-US"/>
        </w:rPr>
        <w:t>Cllrs P. Daly recommended getting estates together in the area to work together towards development of a shared space.  C</w:t>
      </w:r>
      <w:r w:rsidR="00192393">
        <w:rPr>
          <w:rFonts w:ascii="Cambria" w:eastAsia="Calibri" w:hAnsi="Cambria" w:cs="Calibri"/>
          <w:kern w:val="0"/>
          <w:lang w:eastAsia="en-US"/>
        </w:rPr>
        <w:t>llr.</w:t>
      </w:r>
      <w:r>
        <w:rPr>
          <w:rFonts w:ascii="Cambria" w:eastAsia="Calibri" w:hAnsi="Cambria" w:cs="Calibri"/>
          <w:kern w:val="0"/>
          <w:lang w:eastAsia="en-US"/>
        </w:rPr>
        <w:t xml:space="preserve"> Colleran-Molloy </w:t>
      </w:r>
      <w:r w:rsidR="00045FF3">
        <w:rPr>
          <w:rFonts w:ascii="Cambria" w:eastAsia="Calibri" w:hAnsi="Cambria" w:cs="Calibri"/>
          <w:kern w:val="0"/>
          <w:lang w:eastAsia="en-US"/>
        </w:rPr>
        <w:t xml:space="preserve">suggested </w:t>
      </w:r>
      <w:r>
        <w:rPr>
          <w:rFonts w:ascii="Cambria" w:eastAsia="Calibri" w:hAnsi="Cambria" w:cs="Calibri"/>
          <w:kern w:val="0"/>
          <w:lang w:eastAsia="en-US"/>
        </w:rPr>
        <w:t xml:space="preserve">Clarecastle playground as </w:t>
      </w:r>
      <w:r w:rsidR="00192393">
        <w:rPr>
          <w:rFonts w:ascii="Cambria" w:eastAsia="Calibri" w:hAnsi="Cambria" w:cs="Calibri"/>
          <w:kern w:val="0"/>
          <w:lang w:eastAsia="en-US"/>
        </w:rPr>
        <w:t>a great</w:t>
      </w:r>
      <w:r w:rsidR="00A01614">
        <w:rPr>
          <w:rFonts w:ascii="Cambria" w:eastAsia="Calibri" w:hAnsi="Cambria" w:cs="Calibri"/>
          <w:kern w:val="0"/>
          <w:lang w:eastAsia="en-US"/>
        </w:rPr>
        <w:t xml:space="preserve"> amenity within</w:t>
      </w:r>
      <w:r>
        <w:rPr>
          <w:rFonts w:ascii="Cambria" w:eastAsia="Calibri" w:hAnsi="Cambria" w:cs="Calibri"/>
          <w:kern w:val="0"/>
          <w:lang w:eastAsia="en-US"/>
        </w:rPr>
        <w:t xml:space="preserve"> </w:t>
      </w:r>
      <w:r w:rsidR="00192393">
        <w:rPr>
          <w:rFonts w:ascii="Cambria" w:eastAsia="Calibri" w:hAnsi="Cambria" w:cs="Calibri"/>
          <w:kern w:val="0"/>
          <w:lang w:eastAsia="en-US"/>
        </w:rPr>
        <w:t>a ten</w:t>
      </w:r>
      <w:r w:rsidR="001847A3">
        <w:rPr>
          <w:rFonts w:ascii="Cambria" w:eastAsia="Calibri" w:hAnsi="Cambria" w:cs="Calibri"/>
          <w:kern w:val="0"/>
          <w:lang w:eastAsia="en-US"/>
        </w:rPr>
        <w:t>-</w:t>
      </w:r>
      <w:r w:rsidR="00192393">
        <w:rPr>
          <w:rFonts w:ascii="Cambria" w:eastAsia="Calibri" w:hAnsi="Cambria" w:cs="Calibri"/>
          <w:kern w:val="0"/>
          <w:lang w:eastAsia="en-US"/>
        </w:rPr>
        <w:t>minute walk.</w:t>
      </w:r>
    </w:p>
    <w:p w14:paraId="3B6F50DB" w14:textId="5CA4C332" w:rsidR="00A151F9" w:rsidRDefault="00A151F9" w:rsidP="003D51A8">
      <w:pPr>
        <w:suppressAutoHyphens w:val="0"/>
        <w:spacing w:line="240" w:lineRule="auto"/>
        <w:rPr>
          <w:rFonts w:ascii="Cambria" w:eastAsia="Calibri" w:hAnsi="Cambria" w:cs="Calibri"/>
          <w:b/>
          <w:bCs/>
          <w:kern w:val="0"/>
          <w:lang w:eastAsia="en-US"/>
        </w:rPr>
      </w:pPr>
    </w:p>
    <w:p w14:paraId="37E146FB" w14:textId="77777777" w:rsidR="0024765B" w:rsidRPr="003D51A8" w:rsidRDefault="0024765B" w:rsidP="003D51A8">
      <w:pPr>
        <w:suppressAutoHyphens w:val="0"/>
        <w:spacing w:line="240" w:lineRule="auto"/>
        <w:rPr>
          <w:rFonts w:ascii="Cambria" w:eastAsia="Calibri" w:hAnsi="Cambria" w:cs="Calibri"/>
          <w:b/>
          <w:bCs/>
          <w:kern w:val="0"/>
          <w:lang w:eastAsia="en-US"/>
        </w:rPr>
      </w:pPr>
    </w:p>
    <w:p w14:paraId="21F78A84" w14:textId="77777777" w:rsidR="003D51A8" w:rsidRPr="003D51A8" w:rsidRDefault="003D51A8" w:rsidP="003D51A8">
      <w:pPr>
        <w:suppressAutoHyphens w:val="0"/>
        <w:spacing w:line="240" w:lineRule="auto"/>
        <w:rPr>
          <w:rFonts w:ascii="Cambria" w:eastAsia="Calibri" w:hAnsi="Cambria" w:cs="Calibri"/>
          <w:b/>
          <w:bCs/>
          <w:kern w:val="0"/>
          <w:lang w:eastAsia="en-US"/>
        </w:rPr>
      </w:pPr>
      <w:r w:rsidRPr="003D51A8">
        <w:rPr>
          <w:rFonts w:ascii="Cambria" w:eastAsia="Calibri" w:hAnsi="Cambria" w:cs="Calibri"/>
          <w:b/>
          <w:bCs/>
          <w:kern w:val="0"/>
          <w:lang w:eastAsia="en-US"/>
        </w:rPr>
        <w:t>No. 8</w:t>
      </w:r>
      <w:r w:rsidRPr="003D51A8">
        <w:rPr>
          <w:rFonts w:ascii="Cambria" w:eastAsia="Calibri" w:hAnsi="Cambria" w:cs="Calibri"/>
          <w:b/>
          <w:bCs/>
          <w:kern w:val="0"/>
          <w:lang w:eastAsia="en-US"/>
        </w:rPr>
        <w:tab/>
        <w:t>Notice of Motion submitted by Cllr. J. Flynn.</w:t>
      </w:r>
    </w:p>
    <w:p w14:paraId="3089B45C" w14:textId="77777777" w:rsidR="003D51A8" w:rsidRPr="003D51A8" w:rsidRDefault="003D51A8" w:rsidP="003D51A8">
      <w:pPr>
        <w:suppressAutoHyphens w:val="0"/>
        <w:spacing w:line="240" w:lineRule="auto"/>
        <w:rPr>
          <w:rFonts w:ascii="Cambria" w:eastAsia="Calibri" w:hAnsi="Cambria" w:cs="Calibri"/>
          <w:b/>
          <w:bCs/>
          <w:kern w:val="0"/>
          <w:lang w:eastAsia="en-US"/>
        </w:rPr>
      </w:pPr>
    </w:p>
    <w:p w14:paraId="2DD8EF0F" w14:textId="77777777" w:rsidR="003D51A8" w:rsidRPr="003D51A8" w:rsidRDefault="003D51A8" w:rsidP="003D51A8">
      <w:pPr>
        <w:suppressAutoHyphens w:val="0"/>
        <w:spacing w:after="240" w:line="240" w:lineRule="auto"/>
        <w:rPr>
          <w:rFonts w:ascii="Cambria" w:eastAsia="Times New Roman" w:hAnsi="Cambria" w:cs="Calibri"/>
          <w:kern w:val="0"/>
          <w:lang w:eastAsia="en-US"/>
        </w:rPr>
      </w:pPr>
      <w:r w:rsidRPr="003D51A8">
        <w:rPr>
          <w:rFonts w:ascii="Cambria" w:eastAsia="Times New Roman" w:hAnsi="Cambria" w:cs="Calibri"/>
          <w:kern w:val="0"/>
          <w:lang w:eastAsia="en-US"/>
        </w:rPr>
        <w:t xml:space="preserve">In the interest of protecting vulnerable road users , pedestrians &amp; cyclists , I ask that the safety standard of road markings , signage and public lighting be reviewed and improved if </w:t>
      </w:r>
      <w:proofErr w:type="gramStart"/>
      <w:r w:rsidRPr="003D51A8">
        <w:rPr>
          <w:rFonts w:ascii="Cambria" w:eastAsia="Times New Roman" w:hAnsi="Cambria" w:cs="Calibri"/>
          <w:kern w:val="0"/>
          <w:lang w:eastAsia="en-US"/>
        </w:rPr>
        <w:t>necessary</w:t>
      </w:r>
      <w:proofErr w:type="gramEnd"/>
      <w:r w:rsidRPr="003D51A8">
        <w:rPr>
          <w:rFonts w:ascii="Cambria" w:eastAsia="Times New Roman" w:hAnsi="Cambria" w:cs="Calibri"/>
          <w:kern w:val="0"/>
          <w:lang w:eastAsia="en-US"/>
        </w:rPr>
        <w:t xml:space="preserve"> </w:t>
      </w:r>
      <w:r w:rsidRPr="003D51A8">
        <w:rPr>
          <w:rFonts w:ascii="Cambria" w:eastAsia="Times New Roman" w:hAnsi="Cambria" w:cs="Calibri"/>
          <w:kern w:val="0"/>
          <w:lang w:eastAsia="en-US"/>
        </w:rPr>
        <w:lastRenderedPageBreak/>
        <w:t>at the Pedestrian crossings at ; Lifford road near the playground and at Kelly’s corner near the hospital. </w:t>
      </w:r>
    </w:p>
    <w:p w14:paraId="7657F0C8" w14:textId="77777777" w:rsidR="003D51A8" w:rsidRPr="003D51A8" w:rsidRDefault="003D51A8" w:rsidP="003D51A8">
      <w:pPr>
        <w:suppressAutoHyphens w:val="0"/>
        <w:spacing w:line="240" w:lineRule="auto"/>
        <w:rPr>
          <w:rFonts w:ascii="Cambria" w:eastAsia="Times New Roman" w:hAnsi="Cambria" w:cs="Calibri"/>
          <w:i/>
          <w:iCs/>
          <w:kern w:val="0"/>
          <w:lang w:eastAsia="en-US"/>
        </w:rPr>
      </w:pPr>
      <w:r w:rsidRPr="003D51A8">
        <w:rPr>
          <w:rFonts w:ascii="Cambria" w:eastAsia="Times New Roman" w:hAnsi="Cambria" w:cs="Calibri"/>
          <w:b/>
          <w:bCs/>
          <w:i/>
          <w:iCs/>
          <w:kern w:val="0"/>
          <w:lang w:eastAsia="en-US"/>
        </w:rPr>
        <w:t>Eamon O’Dea, Senior Executive Engineer, responded as follows:</w:t>
      </w:r>
    </w:p>
    <w:p w14:paraId="26BD1CCC" w14:textId="77777777" w:rsidR="003D51A8" w:rsidRPr="003D51A8" w:rsidRDefault="003D51A8" w:rsidP="003D51A8">
      <w:pPr>
        <w:suppressAutoHyphens w:val="0"/>
        <w:spacing w:line="240" w:lineRule="auto"/>
        <w:rPr>
          <w:rFonts w:ascii="Cambria" w:eastAsia="Times New Roman" w:hAnsi="Cambria" w:cs="Calibri"/>
          <w:i/>
          <w:iCs/>
          <w:kern w:val="0"/>
          <w:lang w:eastAsia="en-US"/>
        </w:rPr>
      </w:pPr>
      <w:r w:rsidRPr="003D51A8">
        <w:rPr>
          <w:rFonts w:ascii="Cambria" w:eastAsia="Times New Roman" w:hAnsi="Cambria" w:cs="Calibri"/>
          <w:i/>
          <w:iCs/>
          <w:kern w:val="0"/>
          <w:lang w:eastAsia="en-US"/>
        </w:rPr>
        <w:t>The Ennis MD Office will examine the line marking and specifically the lighting levels at these crossing points and report back to the Councillors.</w:t>
      </w:r>
    </w:p>
    <w:p w14:paraId="40068691" w14:textId="79CD0536" w:rsidR="003D51A8" w:rsidRDefault="003D51A8" w:rsidP="003D51A8">
      <w:pPr>
        <w:suppressAutoHyphens w:val="0"/>
        <w:spacing w:line="240" w:lineRule="auto"/>
        <w:rPr>
          <w:rFonts w:ascii="Cambria" w:eastAsia="Times New Roman" w:hAnsi="Cambria" w:cs="Calibri"/>
          <w:kern w:val="0"/>
          <w:lang w:eastAsia="en-US"/>
        </w:rPr>
      </w:pPr>
    </w:p>
    <w:p w14:paraId="494DE705" w14:textId="37225C19" w:rsidR="00277FA7" w:rsidRDefault="00277FA7" w:rsidP="003D51A8">
      <w:pPr>
        <w:suppressAutoHyphens w:val="0"/>
        <w:spacing w:line="240" w:lineRule="auto"/>
        <w:rPr>
          <w:rFonts w:ascii="Cambria" w:eastAsia="Times New Roman" w:hAnsi="Cambria" w:cs="Calibri"/>
          <w:i/>
          <w:iCs/>
          <w:kern w:val="0"/>
          <w:lang w:eastAsia="en-US"/>
        </w:rPr>
      </w:pPr>
      <w:r>
        <w:rPr>
          <w:rFonts w:ascii="Cambria" w:eastAsia="Times New Roman" w:hAnsi="Cambria" w:cs="Calibri"/>
          <w:i/>
          <w:iCs/>
          <w:kern w:val="0"/>
          <w:lang w:eastAsia="en-US"/>
        </w:rPr>
        <w:t>This item was seconded by Cllr M. Nestor and agreed by all Members.</w:t>
      </w:r>
    </w:p>
    <w:p w14:paraId="3C33ED9E" w14:textId="2F2FABA1" w:rsidR="00277FA7" w:rsidRDefault="00277FA7" w:rsidP="003D51A8">
      <w:pPr>
        <w:suppressAutoHyphens w:val="0"/>
        <w:spacing w:line="240" w:lineRule="auto"/>
        <w:rPr>
          <w:rFonts w:ascii="Cambria" w:eastAsia="Times New Roman" w:hAnsi="Cambria" w:cs="Calibri"/>
          <w:i/>
          <w:iCs/>
          <w:kern w:val="0"/>
          <w:lang w:eastAsia="en-US"/>
        </w:rPr>
      </w:pPr>
    </w:p>
    <w:p w14:paraId="52D8022C" w14:textId="63AB08EB" w:rsidR="00277FA7" w:rsidRDefault="00277FA7" w:rsidP="00192393">
      <w:pPr>
        <w:suppressAutoHyphens w:val="0"/>
        <w:spacing w:line="240" w:lineRule="auto"/>
        <w:jc w:val="both"/>
        <w:rPr>
          <w:rFonts w:ascii="Cambria" w:eastAsia="Times New Roman" w:hAnsi="Cambria" w:cs="Calibri"/>
          <w:kern w:val="0"/>
          <w:lang w:eastAsia="en-US"/>
        </w:rPr>
      </w:pPr>
      <w:r>
        <w:rPr>
          <w:rFonts w:ascii="Cambria" w:eastAsia="Times New Roman" w:hAnsi="Cambria" w:cs="Calibri"/>
          <w:kern w:val="0"/>
          <w:lang w:eastAsia="en-US"/>
        </w:rPr>
        <w:t>Cllr</w:t>
      </w:r>
      <w:r w:rsidR="00192393">
        <w:rPr>
          <w:rFonts w:ascii="Cambria" w:eastAsia="Times New Roman" w:hAnsi="Cambria" w:cs="Calibri"/>
          <w:kern w:val="0"/>
          <w:lang w:eastAsia="en-US"/>
        </w:rPr>
        <w:t>.</w:t>
      </w:r>
      <w:r>
        <w:rPr>
          <w:rFonts w:ascii="Cambria" w:eastAsia="Times New Roman" w:hAnsi="Cambria" w:cs="Calibri"/>
          <w:kern w:val="0"/>
          <w:lang w:eastAsia="en-US"/>
        </w:rPr>
        <w:t xml:space="preserve"> Flynn thanked Eamon O’Dea for the response which he welcomed particularly </w:t>
      </w:r>
      <w:proofErr w:type="gramStart"/>
      <w:r>
        <w:rPr>
          <w:rFonts w:ascii="Cambria" w:eastAsia="Times New Roman" w:hAnsi="Cambria" w:cs="Calibri"/>
          <w:kern w:val="0"/>
          <w:lang w:eastAsia="en-US"/>
        </w:rPr>
        <w:t>in light of</w:t>
      </w:r>
      <w:proofErr w:type="gramEnd"/>
      <w:r>
        <w:rPr>
          <w:rFonts w:ascii="Cambria" w:eastAsia="Times New Roman" w:hAnsi="Cambria" w:cs="Calibri"/>
          <w:kern w:val="0"/>
          <w:lang w:eastAsia="en-US"/>
        </w:rPr>
        <w:t xml:space="preserve"> the blind spot at Lifford Road, and also at Kelly’s Corner where an improvement will be very </w:t>
      </w:r>
      <w:r w:rsidR="0024765B">
        <w:rPr>
          <w:rFonts w:ascii="Cambria" w:eastAsia="Times New Roman" w:hAnsi="Cambria" w:cs="Calibri"/>
          <w:kern w:val="0"/>
          <w:lang w:eastAsia="en-US"/>
        </w:rPr>
        <w:t>welcome</w:t>
      </w:r>
      <w:r>
        <w:rPr>
          <w:rFonts w:ascii="Cambria" w:eastAsia="Times New Roman" w:hAnsi="Cambria" w:cs="Calibri"/>
          <w:kern w:val="0"/>
          <w:lang w:eastAsia="en-US"/>
        </w:rPr>
        <w:t>.  Cllr</w:t>
      </w:r>
      <w:r w:rsidR="00192393">
        <w:rPr>
          <w:rFonts w:ascii="Cambria" w:eastAsia="Times New Roman" w:hAnsi="Cambria" w:cs="Calibri"/>
          <w:kern w:val="0"/>
          <w:lang w:eastAsia="en-US"/>
        </w:rPr>
        <w:t xml:space="preserve">. </w:t>
      </w:r>
      <w:r>
        <w:rPr>
          <w:rFonts w:ascii="Cambria" w:eastAsia="Times New Roman" w:hAnsi="Cambria" w:cs="Calibri"/>
          <w:kern w:val="0"/>
          <w:lang w:eastAsia="en-US"/>
        </w:rPr>
        <w:t>Nestor voiced support for this adherence to standards in lighting and road markings at pedestrian crossings throughout the town, as he had previously requested same for Mill Road.</w:t>
      </w:r>
    </w:p>
    <w:p w14:paraId="1ED21C79" w14:textId="77777777" w:rsidR="00277FA7" w:rsidRPr="00277FA7" w:rsidRDefault="00277FA7" w:rsidP="003D51A8">
      <w:pPr>
        <w:suppressAutoHyphens w:val="0"/>
        <w:spacing w:line="240" w:lineRule="auto"/>
        <w:rPr>
          <w:rFonts w:ascii="Cambria" w:eastAsia="Times New Roman" w:hAnsi="Cambria" w:cs="Calibri"/>
          <w:kern w:val="0"/>
          <w:lang w:eastAsia="en-US"/>
        </w:rPr>
      </w:pPr>
    </w:p>
    <w:p w14:paraId="556534F4" w14:textId="77777777" w:rsidR="003D51A8" w:rsidRPr="003D51A8" w:rsidRDefault="003D51A8" w:rsidP="003D51A8">
      <w:pPr>
        <w:suppressAutoHyphens w:val="0"/>
        <w:spacing w:line="240" w:lineRule="auto"/>
        <w:rPr>
          <w:rFonts w:ascii="Cambria" w:eastAsia="Times New Roman" w:hAnsi="Cambria" w:cs="Calibri"/>
          <w:kern w:val="0"/>
          <w:lang w:eastAsia="en-US"/>
        </w:rPr>
      </w:pPr>
    </w:p>
    <w:bookmarkEnd w:id="12"/>
    <w:p w14:paraId="26AD4B09" w14:textId="77777777" w:rsidR="003D51A8" w:rsidRPr="003D51A8" w:rsidRDefault="003D51A8" w:rsidP="003D51A8">
      <w:pPr>
        <w:suppressAutoHyphens w:val="0"/>
        <w:spacing w:line="240" w:lineRule="auto"/>
        <w:rPr>
          <w:rFonts w:ascii="Cambria" w:eastAsia="Calibri" w:hAnsi="Cambria" w:cs="Calibri"/>
          <w:b/>
          <w:bCs/>
          <w:kern w:val="0"/>
          <w:lang w:eastAsia="en-US"/>
        </w:rPr>
      </w:pPr>
      <w:r w:rsidRPr="003D51A8">
        <w:rPr>
          <w:rFonts w:ascii="Cambria" w:eastAsia="Calibri" w:hAnsi="Cambria" w:cs="Calibri"/>
          <w:b/>
          <w:bCs/>
          <w:kern w:val="0"/>
          <w:lang w:eastAsia="en-US"/>
        </w:rPr>
        <w:t>No. 9</w:t>
      </w:r>
      <w:r w:rsidRPr="003D51A8">
        <w:rPr>
          <w:rFonts w:ascii="Cambria" w:eastAsia="Calibri" w:hAnsi="Cambria" w:cs="Calibri"/>
          <w:b/>
          <w:bCs/>
          <w:kern w:val="0"/>
          <w:lang w:eastAsia="en-US"/>
        </w:rPr>
        <w:tab/>
        <w:t>Notice of Motion submitted by Cllr.  C. Colleran-Molloy</w:t>
      </w:r>
      <w:r w:rsidRPr="003D51A8">
        <w:rPr>
          <w:rFonts w:ascii="Cambria" w:eastAsia="Calibri" w:hAnsi="Cambria" w:cs="Calibri"/>
          <w:b/>
          <w:bCs/>
          <w:kern w:val="0"/>
          <w:lang w:eastAsia="en-US"/>
        </w:rPr>
        <w:tab/>
      </w:r>
    </w:p>
    <w:p w14:paraId="61245C4D" w14:textId="77777777" w:rsidR="003D51A8" w:rsidRPr="003D51A8" w:rsidRDefault="003D51A8" w:rsidP="003D51A8">
      <w:pPr>
        <w:suppressAutoHyphens w:val="0"/>
        <w:spacing w:line="240" w:lineRule="auto"/>
        <w:rPr>
          <w:rFonts w:ascii="Cambria" w:eastAsia="Calibri" w:hAnsi="Cambria" w:cs="Calibri"/>
          <w:b/>
          <w:bCs/>
          <w:kern w:val="0"/>
          <w:lang w:eastAsia="en-US"/>
        </w:rPr>
      </w:pPr>
    </w:p>
    <w:p w14:paraId="4AF5F37A" w14:textId="5AD6C345" w:rsidR="003D51A8" w:rsidRPr="003D51A8" w:rsidRDefault="003D51A8" w:rsidP="003D51A8">
      <w:pPr>
        <w:suppressAutoHyphens w:val="0"/>
        <w:spacing w:line="240" w:lineRule="auto"/>
        <w:rPr>
          <w:rFonts w:ascii="Cambria" w:eastAsia="Times New Roman" w:hAnsi="Cambria" w:cs="Calibri"/>
          <w:kern w:val="0"/>
          <w:lang w:val="en-IE" w:eastAsia="en-IE"/>
        </w:rPr>
      </w:pPr>
      <w:r w:rsidRPr="003D51A8">
        <w:rPr>
          <w:rFonts w:ascii="Cambria" w:eastAsia="Times New Roman" w:hAnsi="Cambria" w:cs="Calibri"/>
          <w:kern w:val="0"/>
          <w:lang w:val="en-IE" w:eastAsia="en-IE"/>
        </w:rPr>
        <w:t>Spancil</w:t>
      </w:r>
      <w:r w:rsidR="002C5364">
        <w:rPr>
          <w:rFonts w:ascii="Cambria" w:eastAsia="Times New Roman" w:hAnsi="Cambria" w:cs="Calibri"/>
          <w:kern w:val="0"/>
          <w:lang w:val="en-IE" w:eastAsia="en-IE"/>
        </w:rPr>
        <w:t>h</w:t>
      </w:r>
      <w:r w:rsidRPr="003D51A8">
        <w:rPr>
          <w:rFonts w:ascii="Cambria" w:eastAsia="Times New Roman" w:hAnsi="Cambria" w:cs="Calibri"/>
          <w:kern w:val="0"/>
          <w:lang w:val="en-IE" w:eastAsia="en-IE"/>
        </w:rPr>
        <w:t>ill:</w:t>
      </w:r>
      <w:r w:rsidRPr="003D51A8">
        <w:rPr>
          <w:rFonts w:ascii="Cambria" w:eastAsia="Times New Roman" w:hAnsi="Cambria" w:cs="Calibri"/>
          <w:kern w:val="0"/>
          <w:lang w:val="en-IE" w:eastAsia="en-IE"/>
        </w:rPr>
        <w:br/>
        <w:t xml:space="preserve">In the interests of public health and safety, the people who live in the Spancilhill area are keen to have the Council assist in reducing the permitted speed from 80kmph to a lower and safer speed along the stretch of road passing through their neighbourhood. Can guidance and assistance be provided as to how this can be accomplished in the immediate term. </w:t>
      </w:r>
    </w:p>
    <w:p w14:paraId="588A72AD" w14:textId="77777777" w:rsidR="003D51A8" w:rsidRPr="003D51A8" w:rsidRDefault="003D51A8" w:rsidP="003D51A8">
      <w:pPr>
        <w:suppressAutoHyphens w:val="0"/>
        <w:spacing w:line="240" w:lineRule="auto"/>
        <w:rPr>
          <w:rFonts w:ascii="Cambria" w:eastAsia="Calibri" w:hAnsi="Cambria" w:cs="Calibri"/>
          <w:b/>
          <w:bCs/>
          <w:kern w:val="0"/>
          <w:lang w:eastAsia="en-US"/>
        </w:rPr>
      </w:pPr>
    </w:p>
    <w:p w14:paraId="525E2B24" w14:textId="77777777" w:rsidR="003D51A8" w:rsidRPr="003D51A8" w:rsidRDefault="003D51A8" w:rsidP="003D51A8">
      <w:pPr>
        <w:suppressAutoHyphens w:val="0"/>
        <w:spacing w:line="240" w:lineRule="auto"/>
        <w:rPr>
          <w:rFonts w:ascii="Cambria" w:eastAsia="Calibri" w:hAnsi="Cambria" w:cs="Calibri"/>
          <w:b/>
          <w:bCs/>
          <w:kern w:val="0"/>
          <w:lang w:eastAsia="en-US"/>
        </w:rPr>
      </w:pPr>
    </w:p>
    <w:p w14:paraId="01A9EB2F" w14:textId="77777777" w:rsidR="003D51A8" w:rsidRPr="003D51A8" w:rsidRDefault="003D51A8" w:rsidP="003D51A8">
      <w:pPr>
        <w:suppressAutoHyphens w:val="0"/>
        <w:spacing w:line="240" w:lineRule="auto"/>
        <w:jc w:val="both"/>
        <w:rPr>
          <w:rFonts w:ascii="Cambria" w:eastAsia="Calibri" w:hAnsi="Cambria" w:cs="Calibri"/>
          <w:kern w:val="0"/>
          <w:lang w:eastAsia="en-US"/>
        </w:rPr>
      </w:pPr>
      <w:r w:rsidRPr="003D51A8">
        <w:rPr>
          <w:rFonts w:ascii="Cambria" w:eastAsia="Calibri" w:hAnsi="Cambria" w:cs="Calibri"/>
          <w:b/>
          <w:bCs/>
          <w:kern w:val="0"/>
          <w:lang w:eastAsia="en-US"/>
        </w:rPr>
        <w:t>Eamon O’Dea, Senior Executive Officer, responded as follows:</w:t>
      </w:r>
    </w:p>
    <w:p w14:paraId="6EB01B26" w14:textId="77777777" w:rsidR="003D51A8" w:rsidRPr="003D51A8" w:rsidRDefault="003D51A8" w:rsidP="003D51A8">
      <w:pPr>
        <w:suppressAutoHyphens w:val="0"/>
        <w:spacing w:line="240" w:lineRule="auto"/>
        <w:jc w:val="both"/>
        <w:rPr>
          <w:rFonts w:ascii="Cambria" w:eastAsia="Calibri" w:hAnsi="Cambria" w:cs="Calibri"/>
          <w:i/>
          <w:iCs/>
          <w:kern w:val="0"/>
          <w:lang w:eastAsia="en-US"/>
        </w:rPr>
      </w:pPr>
      <w:r w:rsidRPr="003D51A8">
        <w:rPr>
          <w:rFonts w:ascii="Cambria" w:eastAsia="Calibri" w:hAnsi="Cambria" w:cs="Calibri"/>
          <w:i/>
          <w:iCs/>
          <w:kern w:val="0"/>
          <w:lang w:eastAsia="en-US"/>
        </w:rPr>
        <w:t xml:space="preserve"> A National Speed Limit Review is initiated every 5 years by Transport Infrastructure Ireland (TII). The last Speed Limit Review in Clare was completed in 2018. </w:t>
      </w:r>
    </w:p>
    <w:p w14:paraId="750E8008" w14:textId="77777777" w:rsidR="003D51A8" w:rsidRPr="003D51A8" w:rsidRDefault="003D51A8" w:rsidP="003D51A8">
      <w:pPr>
        <w:suppressAutoHyphens w:val="0"/>
        <w:spacing w:line="240" w:lineRule="auto"/>
        <w:jc w:val="both"/>
        <w:rPr>
          <w:rFonts w:ascii="Cambria" w:eastAsia="Calibri" w:hAnsi="Cambria" w:cs="Calibri"/>
          <w:i/>
          <w:iCs/>
          <w:kern w:val="0"/>
          <w:lang w:eastAsia="en-US"/>
        </w:rPr>
      </w:pPr>
      <w:r w:rsidRPr="003D51A8">
        <w:rPr>
          <w:rFonts w:ascii="Cambria" w:eastAsia="Calibri" w:hAnsi="Cambria" w:cs="Calibri"/>
          <w:i/>
          <w:iCs/>
          <w:kern w:val="0"/>
          <w:lang w:eastAsia="en-US"/>
        </w:rPr>
        <w:t>As part of the next Speed review, submissions will be requested from the Public, Community Groups, Municipal Districts and Public Representatives. There is no formal interim review process available at present.</w:t>
      </w:r>
    </w:p>
    <w:p w14:paraId="4852A89E" w14:textId="77777777" w:rsidR="003D51A8" w:rsidRPr="003D51A8" w:rsidRDefault="003D51A8" w:rsidP="003D51A8">
      <w:pPr>
        <w:suppressAutoHyphens w:val="0"/>
        <w:spacing w:line="240" w:lineRule="auto"/>
        <w:jc w:val="both"/>
        <w:rPr>
          <w:rFonts w:ascii="Cambria" w:eastAsia="Calibri" w:hAnsi="Cambria" w:cs="Calibri"/>
          <w:i/>
          <w:iCs/>
          <w:kern w:val="0"/>
          <w:lang w:eastAsia="en-US"/>
        </w:rPr>
      </w:pPr>
    </w:p>
    <w:p w14:paraId="261B9D07" w14:textId="02FA3601" w:rsidR="003D51A8" w:rsidRPr="003D51A8" w:rsidRDefault="003D51A8" w:rsidP="003D51A8">
      <w:pPr>
        <w:suppressAutoHyphens w:val="0"/>
        <w:spacing w:line="240" w:lineRule="auto"/>
        <w:jc w:val="both"/>
        <w:rPr>
          <w:rFonts w:ascii="Cambria" w:eastAsia="Calibri" w:hAnsi="Cambria" w:cs="Calibri"/>
          <w:i/>
          <w:iCs/>
          <w:kern w:val="0"/>
          <w:lang w:eastAsia="en-US"/>
        </w:rPr>
      </w:pPr>
      <w:r w:rsidRPr="003D51A8">
        <w:rPr>
          <w:rFonts w:ascii="Cambria" w:eastAsia="Calibri" w:hAnsi="Cambria" w:cs="Calibri"/>
          <w:i/>
          <w:iCs/>
          <w:kern w:val="0"/>
          <w:lang w:eastAsia="en-US"/>
        </w:rPr>
        <w:t xml:space="preserve">The </w:t>
      </w:r>
      <w:r w:rsidR="00224B11" w:rsidRPr="003D51A8">
        <w:rPr>
          <w:rFonts w:ascii="Cambria" w:eastAsia="Calibri" w:hAnsi="Cambria" w:cs="Calibri"/>
          <w:i/>
          <w:iCs/>
          <w:kern w:val="0"/>
          <w:lang w:eastAsia="en-US"/>
        </w:rPr>
        <w:t>Low-Cost</w:t>
      </w:r>
      <w:r w:rsidRPr="003D51A8">
        <w:rPr>
          <w:rFonts w:ascii="Cambria" w:eastAsia="Calibri" w:hAnsi="Cambria" w:cs="Calibri"/>
          <w:i/>
          <w:iCs/>
          <w:kern w:val="0"/>
          <w:lang w:eastAsia="en-US"/>
        </w:rPr>
        <w:t xml:space="preserve"> Safety Works at Spancil Hill will be installed this month and further speed surveys will be undertaken following the installation of additional speed limit signs.</w:t>
      </w:r>
    </w:p>
    <w:p w14:paraId="0C63D10A" w14:textId="77777777" w:rsidR="003D51A8" w:rsidRPr="003D51A8" w:rsidRDefault="003D51A8" w:rsidP="003D51A8">
      <w:pPr>
        <w:suppressAutoHyphens w:val="0"/>
        <w:spacing w:line="240" w:lineRule="auto"/>
        <w:jc w:val="both"/>
        <w:rPr>
          <w:rFonts w:ascii="Cambria" w:eastAsia="Calibri" w:hAnsi="Cambria" w:cs="Calibri"/>
          <w:kern w:val="0"/>
          <w:lang w:eastAsia="en-US"/>
        </w:rPr>
      </w:pPr>
    </w:p>
    <w:p w14:paraId="6C5728A6" w14:textId="6F8F7B9D" w:rsidR="003D51A8" w:rsidRDefault="001D0547" w:rsidP="003D51A8">
      <w:pPr>
        <w:suppressAutoHyphens w:val="0"/>
        <w:spacing w:line="240" w:lineRule="auto"/>
        <w:jc w:val="both"/>
        <w:rPr>
          <w:rFonts w:ascii="Cambria" w:eastAsia="Calibri" w:hAnsi="Cambria" w:cs="Calibri"/>
          <w:kern w:val="0"/>
          <w:lang w:eastAsia="en-US"/>
        </w:rPr>
      </w:pPr>
      <w:r>
        <w:rPr>
          <w:rFonts w:ascii="Cambria" w:eastAsia="Calibri" w:hAnsi="Cambria" w:cs="Calibri"/>
          <w:kern w:val="0"/>
          <w:lang w:eastAsia="en-US"/>
        </w:rPr>
        <w:t xml:space="preserve">This Notice of Motion was </w:t>
      </w:r>
      <w:r w:rsidR="00192393">
        <w:rPr>
          <w:rFonts w:ascii="Cambria" w:eastAsia="Calibri" w:hAnsi="Cambria" w:cs="Calibri"/>
          <w:kern w:val="0"/>
          <w:lang w:eastAsia="en-US"/>
        </w:rPr>
        <w:t>addressed along with</w:t>
      </w:r>
      <w:r>
        <w:rPr>
          <w:rFonts w:ascii="Cambria" w:eastAsia="Calibri" w:hAnsi="Cambria" w:cs="Calibri"/>
          <w:kern w:val="0"/>
          <w:lang w:eastAsia="en-US"/>
        </w:rPr>
        <w:t xml:space="preserve"> Notice of Motion No. 3.  </w:t>
      </w:r>
    </w:p>
    <w:p w14:paraId="2BEC96CA" w14:textId="041B0C01" w:rsidR="00A04D80" w:rsidRDefault="00A04D80" w:rsidP="003D51A8">
      <w:pPr>
        <w:suppressAutoHyphens w:val="0"/>
        <w:spacing w:line="240" w:lineRule="auto"/>
        <w:jc w:val="both"/>
        <w:rPr>
          <w:rFonts w:ascii="Cambria" w:eastAsia="Calibri" w:hAnsi="Cambria" w:cs="Calibri"/>
          <w:kern w:val="0"/>
          <w:lang w:eastAsia="en-US"/>
        </w:rPr>
      </w:pPr>
      <w:bookmarkStart w:id="13" w:name="_Hlk86833748"/>
    </w:p>
    <w:p w14:paraId="11700888" w14:textId="77777777" w:rsidR="00810207" w:rsidRDefault="00810207" w:rsidP="003D51A8">
      <w:pPr>
        <w:suppressAutoHyphens w:val="0"/>
        <w:spacing w:line="240" w:lineRule="auto"/>
        <w:rPr>
          <w:rFonts w:ascii="Cambria" w:eastAsia="Calibri" w:hAnsi="Cambria" w:cs="Calibri"/>
          <w:b/>
          <w:bCs/>
          <w:kern w:val="0"/>
          <w:lang w:eastAsia="en-US"/>
        </w:rPr>
      </w:pPr>
    </w:p>
    <w:p w14:paraId="55309665" w14:textId="6B3CAAC4" w:rsidR="003D51A8" w:rsidRPr="003D51A8" w:rsidRDefault="003D51A8" w:rsidP="003D51A8">
      <w:pPr>
        <w:suppressAutoHyphens w:val="0"/>
        <w:spacing w:line="240" w:lineRule="auto"/>
        <w:rPr>
          <w:rFonts w:ascii="Cambria" w:eastAsia="Calibri" w:hAnsi="Cambria" w:cs="Calibri"/>
          <w:b/>
          <w:bCs/>
          <w:kern w:val="0"/>
          <w:lang w:eastAsia="en-US"/>
        </w:rPr>
      </w:pPr>
      <w:r w:rsidRPr="003D51A8">
        <w:rPr>
          <w:rFonts w:ascii="Cambria" w:eastAsia="Calibri" w:hAnsi="Cambria" w:cs="Calibri"/>
          <w:b/>
          <w:bCs/>
          <w:kern w:val="0"/>
          <w:lang w:eastAsia="en-US"/>
        </w:rPr>
        <w:t>No. 10 Notice of Motion submitted by Cllr. P. Murphy</w:t>
      </w:r>
    </w:p>
    <w:p w14:paraId="44067343" w14:textId="77777777" w:rsidR="003D51A8" w:rsidRPr="003D51A8" w:rsidRDefault="003D51A8" w:rsidP="003D51A8">
      <w:pPr>
        <w:suppressAutoHyphens w:val="0"/>
        <w:spacing w:line="240" w:lineRule="auto"/>
        <w:rPr>
          <w:rFonts w:ascii="Cambria" w:eastAsia="Times New Roman" w:hAnsi="Cambria" w:cs="Calibri"/>
          <w:kern w:val="0"/>
          <w:lang w:eastAsia="en-US"/>
        </w:rPr>
      </w:pPr>
    </w:p>
    <w:p w14:paraId="4231AF5F" w14:textId="498D0F2D" w:rsidR="00277FA7" w:rsidRDefault="00EE4614" w:rsidP="003D51A8">
      <w:pPr>
        <w:suppressAutoHyphens w:val="0"/>
        <w:spacing w:line="240" w:lineRule="auto"/>
        <w:rPr>
          <w:rFonts w:ascii="Cambria" w:eastAsia="Calibri" w:hAnsi="Cambria" w:cs="Calibri"/>
          <w:i/>
          <w:iCs/>
          <w:kern w:val="0"/>
          <w:lang w:eastAsia="en-US"/>
        </w:rPr>
      </w:pPr>
      <w:r>
        <w:rPr>
          <w:rFonts w:ascii="Cambria" w:eastAsia="Calibri" w:hAnsi="Cambria" w:cs="Calibri"/>
          <w:i/>
          <w:iCs/>
          <w:kern w:val="0"/>
          <w:lang w:eastAsia="en-US"/>
        </w:rPr>
        <w:t>Deferred to the December meeting for discussion</w:t>
      </w:r>
      <w:r w:rsidR="00DA28A0">
        <w:rPr>
          <w:rFonts w:ascii="Cambria" w:eastAsia="Calibri" w:hAnsi="Cambria" w:cs="Calibri"/>
          <w:i/>
          <w:iCs/>
          <w:kern w:val="0"/>
          <w:lang w:eastAsia="en-US"/>
        </w:rPr>
        <w:t>.</w:t>
      </w:r>
    </w:p>
    <w:bookmarkEnd w:id="13"/>
    <w:p w14:paraId="3D1D3B52" w14:textId="77777777" w:rsidR="00EE4614" w:rsidRDefault="00EE4614" w:rsidP="003D51A8">
      <w:pPr>
        <w:suppressAutoHyphens w:val="0"/>
        <w:spacing w:line="240" w:lineRule="auto"/>
        <w:rPr>
          <w:rFonts w:ascii="Cambria" w:eastAsia="Calibri" w:hAnsi="Cambria" w:cs="Calibri"/>
          <w:b/>
          <w:bCs/>
          <w:kern w:val="0"/>
          <w:lang w:eastAsia="en-US"/>
        </w:rPr>
      </w:pPr>
    </w:p>
    <w:p w14:paraId="40B3A1EC" w14:textId="77777777" w:rsidR="00EE4614" w:rsidRDefault="00EE4614" w:rsidP="003D51A8">
      <w:pPr>
        <w:suppressAutoHyphens w:val="0"/>
        <w:spacing w:line="240" w:lineRule="auto"/>
        <w:rPr>
          <w:rFonts w:ascii="Cambria" w:eastAsia="Calibri" w:hAnsi="Cambria" w:cs="Calibri"/>
          <w:b/>
          <w:bCs/>
          <w:kern w:val="0"/>
          <w:lang w:eastAsia="en-US"/>
        </w:rPr>
      </w:pPr>
    </w:p>
    <w:p w14:paraId="2FC2658A" w14:textId="77777777" w:rsidR="00EE4614" w:rsidRDefault="00EE4614" w:rsidP="003D51A8">
      <w:pPr>
        <w:suppressAutoHyphens w:val="0"/>
        <w:spacing w:line="240" w:lineRule="auto"/>
        <w:rPr>
          <w:rFonts w:ascii="Cambria" w:eastAsia="Calibri" w:hAnsi="Cambria" w:cs="Calibri"/>
          <w:b/>
          <w:bCs/>
          <w:kern w:val="0"/>
          <w:lang w:eastAsia="en-US"/>
        </w:rPr>
      </w:pPr>
    </w:p>
    <w:p w14:paraId="199B4ED7" w14:textId="7C0E18C3" w:rsidR="003D51A8" w:rsidRPr="003D51A8" w:rsidRDefault="003D51A8" w:rsidP="003D51A8">
      <w:pPr>
        <w:suppressAutoHyphens w:val="0"/>
        <w:spacing w:line="240" w:lineRule="auto"/>
        <w:rPr>
          <w:rFonts w:ascii="Cambria" w:eastAsia="Calibri" w:hAnsi="Cambria" w:cs="Calibri"/>
          <w:b/>
          <w:bCs/>
          <w:kern w:val="0"/>
          <w:lang w:eastAsia="en-US"/>
        </w:rPr>
      </w:pPr>
      <w:r w:rsidRPr="003D51A8">
        <w:rPr>
          <w:rFonts w:ascii="Cambria" w:eastAsia="Calibri" w:hAnsi="Cambria" w:cs="Calibri"/>
          <w:b/>
          <w:bCs/>
          <w:kern w:val="0"/>
          <w:lang w:eastAsia="en-US"/>
        </w:rPr>
        <w:t>No. 11 Notice of Motion submitted by Cllr. M. Nestor</w:t>
      </w:r>
      <w:r w:rsidRPr="003D51A8">
        <w:rPr>
          <w:rFonts w:ascii="Cambria" w:eastAsia="Calibri" w:hAnsi="Cambria" w:cs="Calibri"/>
          <w:b/>
          <w:bCs/>
          <w:kern w:val="0"/>
          <w:lang w:eastAsia="en-US"/>
        </w:rPr>
        <w:tab/>
      </w:r>
    </w:p>
    <w:p w14:paraId="762C54E9" w14:textId="77777777" w:rsidR="003D51A8" w:rsidRPr="003D51A8" w:rsidRDefault="003D51A8" w:rsidP="003D51A8">
      <w:pPr>
        <w:suppressAutoHyphens w:val="0"/>
        <w:spacing w:line="240" w:lineRule="auto"/>
        <w:rPr>
          <w:rFonts w:ascii="Cambria" w:eastAsia="Calibri" w:hAnsi="Cambria" w:cs="Calibri"/>
          <w:b/>
          <w:bCs/>
          <w:kern w:val="0"/>
          <w:lang w:eastAsia="en-US"/>
        </w:rPr>
      </w:pPr>
    </w:p>
    <w:p w14:paraId="1DC26170" w14:textId="77777777" w:rsidR="003D51A8" w:rsidRPr="003D51A8" w:rsidRDefault="003D51A8" w:rsidP="003D51A8">
      <w:pPr>
        <w:suppressAutoHyphens w:val="0"/>
        <w:spacing w:line="240" w:lineRule="auto"/>
        <w:rPr>
          <w:rFonts w:ascii="Cambria" w:eastAsia="Times New Roman" w:hAnsi="Cambria" w:cs="Calibri"/>
          <w:kern w:val="0"/>
          <w:lang w:eastAsia="en-US"/>
        </w:rPr>
      </w:pPr>
      <w:r w:rsidRPr="003D51A8">
        <w:rPr>
          <w:rFonts w:ascii="Cambria" w:eastAsia="Times New Roman" w:hAnsi="Cambria" w:cs="Calibri"/>
          <w:kern w:val="0"/>
          <w:lang w:eastAsia="en-US"/>
        </w:rPr>
        <w:t>This motion is requesting Clare County Council to resurface the pedestrian right of way linking Hazel Lane to Ivy Hill.</w:t>
      </w:r>
    </w:p>
    <w:p w14:paraId="4520C3A7" w14:textId="77777777" w:rsidR="003D51A8" w:rsidRPr="003D51A8" w:rsidRDefault="003D51A8" w:rsidP="003D51A8">
      <w:pPr>
        <w:suppressAutoHyphens w:val="0"/>
        <w:spacing w:line="240" w:lineRule="auto"/>
        <w:rPr>
          <w:rFonts w:ascii="Cambria" w:eastAsia="Times New Roman" w:hAnsi="Cambria" w:cs="Calibri"/>
          <w:kern w:val="0"/>
          <w:highlight w:val="magenta"/>
          <w:lang w:eastAsia="en-US"/>
        </w:rPr>
      </w:pPr>
    </w:p>
    <w:p w14:paraId="14FEBFD4" w14:textId="77777777" w:rsidR="003D51A8" w:rsidRPr="003D51A8" w:rsidRDefault="003D51A8" w:rsidP="003D51A8">
      <w:pPr>
        <w:suppressAutoHyphens w:val="0"/>
        <w:spacing w:line="240" w:lineRule="auto"/>
        <w:rPr>
          <w:rFonts w:ascii="Cambria" w:eastAsia="Times New Roman" w:hAnsi="Cambria" w:cs="Calibri"/>
          <w:kern w:val="0"/>
          <w:lang w:eastAsia="en-US"/>
        </w:rPr>
      </w:pPr>
      <w:r w:rsidRPr="003D51A8">
        <w:rPr>
          <w:rFonts w:ascii="Cambria" w:eastAsia="Times New Roman" w:hAnsi="Cambria" w:cs="Calibri"/>
          <w:b/>
          <w:bCs/>
          <w:i/>
          <w:iCs/>
          <w:kern w:val="0"/>
          <w:lang w:eastAsia="en-US"/>
        </w:rPr>
        <w:t>Eamon O’Dea, Senior Executive Engineer, responded as follows:</w:t>
      </w:r>
    </w:p>
    <w:p w14:paraId="0C11D98C" w14:textId="32857797" w:rsidR="003D51A8" w:rsidRPr="003D51A8" w:rsidRDefault="003D51A8" w:rsidP="003D51A8">
      <w:pPr>
        <w:suppressAutoHyphens w:val="0"/>
        <w:spacing w:line="240" w:lineRule="auto"/>
        <w:rPr>
          <w:rFonts w:ascii="Cambria" w:eastAsia="Times New Roman" w:hAnsi="Cambria" w:cs="Calibri"/>
          <w:i/>
          <w:iCs/>
          <w:kern w:val="0"/>
          <w:lang w:eastAsia="en-US"/>
        </w:rPr>
      </w:pPr>
      <w:r w:rsidRPr="003D51A8">
        <w:rPr>
          <w:rFonts w:ascii="Cambria" w:eastAsia="Times New Roman" w:hAnsi="Cambria" w:cs="Calibri"/>
          <w:i/>
          <w:iCs/>
          <w:kern w:val="0"/>
          <w:lang w:eastAsia="en-US"/>
        </w:rPr>
        <w:t xml:space="preserve">This lane was not constructed by Ennis MD and does not meet current accessibility standards. Any upgrading and re-surfacing of same would require consultation with the Residents in Fern Hill/Ivy Hill and </w:t>
      </w:r>
      <w:r w:rsidR="00224B11" w:rsidRPr="003D51A8">
        <w:rPr>
          <w:rFonts w:ascii="Cambria" w:eastAsia="Times New Roman" w:hAnsi="Cambria" w:cs="Calibri"/>
          <w:i/>
          <w:iCs/>
          <w:kern w:val="0"/>
          <w:lang w:eastAsia="en-US"/>
        </w:rPr>
        <w:t>Hazel Lane</w:t>
      </w:r>
      <w:r w:rsidRPr="003D51A8">
        <w:rPr>
          <w:rFonts w:ascii="Cambria" w:eastAsia="Times New Roman" w:hAnsi="Cambria" w:cs="Calibri"/>
          <w:i/>
          <w:iCs/>
          <w:kern w:val="0"/>
          <w:lang w:eastAsia="en-US"/>
        </w:rPr>
        <w:t xml:space="preserve"> with input from the Gardai and a source of funding would need to be identified.</w:t>
      </w:r>
    </w:p>
    <w:p w14:paraId="23D385CF" w14:textId="77777777" w:rsidR="003D51A8" w:rsidRPr="003D51A8" w:rsidRDefault="003D51A8" w:rsidP="003D51A8">
      <w:pPr>
        <w:suppressAutoHyphens w:val="0"/>
        <w:spacing w:line="240" w:lineRule="auto"/>
        <w:rPr>
          <w:rFonts w:ascii="Cambria" w:eastAsia="Times New Roman" w:hAnsi="Cambria" w:cs="Calibri"/>
          <w:i/>
          <w:iCs/>
          <w:kern w:val="0"/>
          <w:lang w:eastAsia="en-US"/>
        </w:rPr>
      </w:pPr>
    </w:p>
    <w:p w14:paraId="04C127A6" w14:textId="7DC6C9C9" w:rsidR="003D51A8" w:rsidRDefault="00923ED0" w:rsidP="003D51A8">
      <w:pPr>
        <w:suppressAutoHyphens w:val="0"/>
        <w:spacing w:line="240" w:lineRule="auto"/>
        <w:rPr>
          <w:rFonts w:ascii="Cambria" w:eastAsia="Calibri" w:hAnsi="Cambria" w:cs="Calibri"/>
          <w:i/>
          <w:iCs/>
          <w:kern w:val="0"/>
          <w:lang w:eastAsia="en-US"/>
        </w:rPr>
      </w:pPr>
      <w:r>
        <w:rPr>
          <w:rFonts w:ascii="Cambria" w:eastAsia="Calibri" w:hAnsi="Cambria" w:cs="Calibri"/>
          <w:i/>
          <w:iCs/>
          <w:kern w:val="0"/>
          <w:lang w:eastAsia="en-US"/>
        </w:rPr>
        <w:lastRenderedPageBreak/>
        <w:t>This item was seconded by Cllr. J. Flynn and agreed by all Members.</w:t>
      </w:r>
    </w:p>
    <w:p w14:paraId="4E381B3B" w14:textId="59797FF9" w:rsidR="00923ED0" w:rsidRDefault="00923ED0" w:rsidP="003D51A8">
      <w:pPr>
        <w:suppressAutoHyphens w:val="0"/>
        <w:spacing w:line="240" w:lineRule="auto"/>
        <w:rPr>
          <w:rFonts w:ascii="Cambria" w:eastAsia="Calibri" w:hAnsi="Cambria" w:cs="Calibri"/>
          <w:i/>
          <w:iCs/>
          <w:kern w:val="0"/>
          <w:lang w:eastAsia="en-US"/>
        </w:rPr>
      </w:pPr>
    </w:p>
    <w:p w14:paraId="252F4F9F" w14:textId="7BC13796" w:rsidR="00923ED0" w:rsidRDefault="00923ED0" w:rsidP="00192393">
      <w:pPr>
        <w:suppressAutoHyphens w:val="0"/>
        <w:spacing w:line="240" w:lineRule="auto"/>
        <w:jc w:val="both"/>
        <w:rPr>
          <w:rFonts w:ascii="Cambria" w:eastAsia="Calibri" w:hAnsi="Cambria" w:cs="Calibri"/>
          <w:kern w:val="0"/>
          <w:lang w:eastAsia="en-US"/>
        </w:rPr>
      </w:pPr>
      <w:r>
        <w:rPr>
          <w:rFonts w:ascii="Cambria" w:eastAsia="Calibri" w:hAnsi="Cambria" w:cs="Calibri"/>
          <w:kern w:val="0"/>
          <w:lang w:eastAsia="en-US"/>
        </w:rPr>
        <w:t>Cllr</w:t>
      </w:r>
      <w:r w:rsidR="00192393">
        <w:rPr>
          <w:rFonts w:ascii="Cambria" w:eastAsia="Calibri" w:hAnsi="Cambria" w:cs="Calibri"/>
          <w:kern w:val="0"/>
          <w:lang w:eastAsia="en-US"/>
        </w:rPr>
        <w:t>.</w:t>
      </w:r>
      <w:r>
        <w:rPr>
          <w:rFonts w:ascii="Cambria" w:eastAsia="Calibri" w:hAnsi="Cambria" w:cs="Calibri"/>
          <w:kern w:val="0"/>
          <w:lang w:eastAsia="en-US"/>
        </w:rPr>
        <w:t xml:space="preserve"> Nestor thanked Eamon O’Dea for his response</w:t>
      </w:r>
      <w:r w:rsidR="00192393">
        <w:rPr>
          <w:rFonts w:ascii="Cambria" w:eastAsia="Calibri" w:hAnsi="Cambria" w:cs="Calibri"/>
          <w:kern w:val="0"/>
          <w:lang w:eastAsia="en-US"/>
        </w:rPr>
        <w:t xml:space="preserve">, </w:t>
      </w:r>
      <w:r w:rsidR="00627D8A">
        <w:rPr>
          <w:rFonts w:ascii="Cambria" w:eastAsia="Calibri" w:hAnsi="Cambria" w:cs="Calibri"/>
          <w:kern w:val="0"/>
          <w:lang w:eastAsia="en-US"/>
        </w:rPr>
        <w:t>emphasising that</w:t>
      </w:r>
      <w:r>
        <w:rPr>
          <w:rFonts w:ascii="Cambria" w:eastAsia="Calibri" w:hAnsi="Cambria" w:cs="Calibri"/>
          <w:kern w:val="0"/>
          <w:lang w:eastAsia="en-US"/>
        </w:rPr>
        <w:t xml:space="preserve"> every effort </w:t>
      </w:r>
      <w:r w:rsidR="00627D8A">
        <w:rPr>
          <w:rFonts w:ascii="Cambria" w:eastAsia="Calibri" w:hAnsi="Cambria" w:cs="Calibri"/>
          <w:kern w:val="0"/>
          <w:lang w:eastAsia="en-US"/>
        </w:rPr>
        <w:t>should be made to</w:t>
      </w:r>
      <w:r>
        <w:rPr>
          <w:rFonts w:ascii="Cambria" w:eastAsia="Calibri" w:hAnsi="Cambria" w:cs="Calibri"/>
          <w:kern w:val="0"/>
          <w:lang w:eastAsia="en-US"/>
        </w:rPr>
        <w:t xml:space="preserve"> improve walking routes and reduce reliance on car use.  Residents, he stated, use this as a slipway to traverse between estates and that past Notices of Motion did not </w:t>
      </w:r>
      <w:r w:rsidR="0024765B">
        <w:rPr>
          <w:rFonts w:ascii="Cambria" w:eastAsia="Calibri" w:hAnsi="Cambria" w:cs="Calibri"/>
          <w:kern w:val="0"/>
          <w:lang w:eastAsia="en-US"/>
        </w:rPr>
        <w:t xml:space="preserve">deliver on </w:t>
      </w:r>
      <w:r>
        <w:rPr>
          <w:rFonts w:ascii="Cambria" w:eastAsia="Calibri" w:hAnsi="Cambria" w:cs="Calibri"/>
          <w:kern w:val="0"/>
          <w:lang w:eastAsia="en-US"/>
        </w:rPr>
        <w:t>an upgrade of the laneway.  Cllr</w:t>
      </w:r>
      <w:r w:rsidR="00627D8A">
        <w:rPr>
          <w:rFonts w:ascii="Cambria" w:eastAsia="Calibri" w:hAnsi="Cambria" w:cs="Calibri"/>
          <w:kern w:val="0"/>
          <w:lang w:eastAsia="en-US"/>
        </w:rPr>
        <w:t>.</w:t>
      </w:r>
      <w:r>
        <w:rPr>
          <w:rFonts w:ascii="Cambria" w:eastAsia="Calibri" w:hAnsi="Cambria" w:cs="Calibri"/>
          <w:kern w:val="0"/>
          <w:lang w:eastAsia="en-US"/>
        </w:rPr>
        <w:t xml:space="preserve"> Flynn supported this Notice of Motion stating that it was valuable to the limited number of locals who use it regularly.  Cllr</w:t>
      </w:r>
      <w:r w:rsidR="00627D8A">
        <w:rPr>
          <w:rFonts w:ascii="Cambria" w:eastAsia="Calibri" w:hAnsi="Cambria" w:cs="Calibri"/>
          <w:kern w:val="0"/>
          <w:lang w:eastAsia="en-US"/>
        </w:rPr>
        <w:t>.</w:t>
      </w:r>
      <w:r>
        <w:rPr>
          <w:rFonts w:ascii="Cambria" w:eastAsia="Calibri" w:hAnsi="Cambria" w:cs="Calibri"/>
          <w:kern w:val="0"/>
          <w:lang w:eastAsia="en-US"/>
        </w:rPr>
        <w:t xml:space="preserve"> Daly supported the Notice of Motion stating that many Gort Road residents make use of this laneway.</w:t>
      </w:r>
    </w:p>
    <w:p w14:paraId="0CF1AC2C" w14:textId="77777777" w:rsidR="00923ED0" w:rsidRDefault="00923ED0" w:rsidP="003D51A8">
      <w:pPr>
        <w:suppressAutoHyphens w:val="0"/>
        <w:spacing w:line="240" w:lineRule="auto"/>
        <w:rPr>
          <w:rFonts w:ascii="Cambria" w:eastAsia="Calibri" w:hAnsi="Cambria" w:cs="Calibri"/>
          <w:kern w:val="0"/>
          <w:lang w:eastAsia="en-US"/>
        </w:rPr>
      </w:pPr>
    </w:p>
    <w:p w14:paraId="76442C27" w14:textId="305ED45F" w:rsidR="00923ED0" w:rsidRDefault="00923ED0" w:rsidP="003D51A8">
      <w:pPr>
        <w:suppressAutoHyphens w:val="0"/>
        <w:spacing w:line="240" w:lineRule="auto"/>
        <w:rPr>
          <w:rFonts w:ascii="Cambria" w:eastAsia="Calibri" w:hAnsi="Cambria" w:cs="Calibri"/>
          <w:kern w:val="0"/>
          <w:lang w:eastAsia="en-US"/>
        </w:rPr>
      </w:pPr>
    </w:p>
    <w:p w14:paraId="41061242" w14:textId="77777777" w:rsidR="00923ED0" w:rsidRPr="00923ED0" w:rsidRDefault="00923ED0" w:rsidP="003D51A8">
      <w:pPr>
        <w:suppressAutoHyphens w:val="0"/>
        <w:spacing w:line="240" w:lineRule="auto"/>
        <w:rPr>
          <w:rFonts w:ascii="Cambria" w:eastAsia="Calibri" w:hAnsi="Cambria" w:cs="Calibri"/>
          <w:kern w:val="0"/>
          <w:lang w:eastAsia="en-US"/>
        </w:rPr>
      </w:pPr>
    </w:p>
    <w:p w14:paraId="011ACFCB" w14:textId="77777777" w:rsidR="003D51A8" w:rsidRPr="003D51A8" w:rsidRDefault="003D51A8" w:rsidP="003D51A8">
      <w:pPr>
        <w:suppressAutoHyphens w:val="0"/>
        <w:spacing w:line="240" w:lineRule="auto"/>
        <w:rPr>
          <w:rFonts w:ascii="Cambria" w:eastAsia="Calibri" w:hAnsi="Cambria" w:cs="Calibri"/>
          <w:b/>
          <w:bCs/>
          <w:kern w:val="0"/>
          <w:lang w:eastAsia="en-US"/>
        </w:rPr>
      </w:pPr>
      <w:r w:rsidRPr="003D51A8">
        <w:rPr>
          <w:rFonts w:ascii="Cambria" w:eastAsia="Calibri" w:hAnsi="Cambria" w:cs="Calibri"/>
          <w:b/>
          <w:bCs/>
          <w:kern w:val="0"/>
          <w:lang w:eastAsia="en-US"/>
        </w:rPr>
        <w:t>No. 12 Notice of Motion submitted by Cllr. P. Daly</w:t>
      </w:r>
      <w:r w:rsidRPr="003D51A8">
        <w:rPr>
          <w:rFonts w:ascii="Cambria" w:eastAsia="Calibri" w:hAnsi="Cambria" w:cs="Calibri"/>
          <w:b/>
          <w:bCs/>
          <w:kern w:val="0"/>
          <w:lang w:eastAsia="en-US"/>
        </w:rPr>
        <w:tab/>
      </w:r>
    </w:p>
    <w:p w14:paraId="7CA252F8" w14:textId="77777777" w:rsidR="003D51A8" w:rsidRPr="003D51A8" w:rsidRDefault="003D51A8" w:rsidP="003D51A8">
      <w:pPr>
        <w:suppressAutoHyphens w:val="0"/>
        <w:spacing w:line="240" w:lineRule="auto"/>
        <w:rPr>
          <w:rFonts w:ascii="Cambria" w:eastAsia="Calibri" w:hAnsi="Cambria" w:cs="Calibri"/>
          <w:b/>
          <w:bCs/>
          <w:kern w:val="0"/>
          <w:lang w:eastAsia="en-US"/>
        </w:rPr>
      </w:pPr>
    </w:p>
    <w:p w14:paraId="7A55E515" w14:textId="43D8E3DB" w:rsidR="003D51A8" w:rsidRPr="003D51A8" w:rsidRDefault="003D51A8" w:rsidP="003D51A8">
      <w:pPr>
        <w:suppressAutoHyphens w:val="0"/>
        <w:spacing w:line="240" w:lineRule="auto"/>
        <w:rPr>
          <w:rFonts w:ascii="Cambria" w:eastAsia="Times New Roman" w:hAnsi="Cambria" w:cs="Calibri"/>
          <w:b/>
          <w:bCs/>
          <w:i/>
          <w:iCs/>
          <w:kern w:val="0"/>
          <w:lang w:eastAsia="en-US"/>
        </w:rPr>
      </w:pPr>
      <w:r w:rsidRPr="003D51A8">
        <w:rPr>
          <w:rFonts w:ascii="Cambria" w:eastAsia="Times New Roman" w:hAnsi="Cambria" w:cs="Calibri"/>
          <w:kern w:val="0"/>
          <w:lang w:eastAsia="en-US"/>
        </w:rPr>
        <w:t xml:space="preserve">I have been asked by residents of the Old Military Barracks in Kilrush Road to arrange for Ennis Municipal District to paint houses no. 19, 20 &amp; 21, as well as an </w:t>
      </w:r>
      <w:proofErr w:type="gramStart"/>
      <w:r w:rsidRPr="003D51A8">
        <w:rPr>
          <w:rFonts w:ascii="Cambria" w:eastAsia="Times New Roman" w:hAnsi="Cambria" w:cs="Calibri"/>
          <w:kern w:val="0"/>
          <w:lang w:eastAsia="en-US"/>
        </w:rPr>
        <w:t>outdoor stairs</w:t>
      </w:r>
      <w:proofErr w:type="gramEnd"/>
      <w:r w:rsidRPr="003D51A8">
        <w:rPr>
          <w:rFonts w:ascii="Cambria" w:eastAsia="Times New Roman" w:hAnsi="Cambria" w:cs="Calibri"/>
          <w:kern w:val="0"/>
          <w:lang w:eastAsia="en-US"/>
        </w:rPr>
        <w:t xml:space="preserve"> adjacent to those houses, as they have not been painted for over ten years.</w:t>
      </w:r>
      <w:bookmarkEnd w:id="11"/>
      <w:r w:rsidRPr="003D51A8">
        <w:rPr>
          <w:rFonts w:ascii="Cambria" w:eastAsia="Times New Roman" w:hAnsi="Cambria" w:cs="Calibri"/>
          <w:b/>
          <w:bCs/>
          <w:i/>
          <w:iCs/>
          <w:kern w:val="0"/>
          <w:lang w:eastAsia="en-US"/>
        </w:rPr>
        <w:t xml:space="preserve"> </w:t>
      </w:r>
    </w:p>
    <w:p w14:paraId="4C425F13" w14:textId="77777777" w:rsidR="003D51A8" w:rsidRPr="003D51A8" w:rsidRDefault="003D51A8" w:rsidP="003D51A8">
      <w:pPr>
        <w:suppressAutoHyphens w:val="0"/>
        <w:spacing w:line="240" w:lineRule="auto"/>
        <w:rPr>
          <w:rFonts w:ascii="Cambria" w:eastAsia="Times New Roman" w:hAnsi="Cambria" w:cs="Calibri"/>
          <w:b/>
          <w:bCs/>
          <w:i/>
          <w:iCs/>
          <w:kern w:val="0"/>
          <w:lang w:eastAsia="en-US"/>
        </w:rPr>
      </w:pPr>
    </w:p>
    <w:p w14:paraId="29462CE7" w14:textId="77777777" w:rsidR="003D51A8" w:rsidRPr="003D51A8" w:rsidRDefault="003D51A8" w:rsidP="003D51A8">
      <w:pPr>
        <w:suppressAutoHyphens w:val="0"/>
        <w:spacing w:line="240" w:lineRule="auto"/>
        <w:rPr>
          <w:rFonts w:ascii="Cambria" w:eastAsia="Times New Roman" w:hAnsi="Cambria" w:cs="Calibri"/>
          <w:b/>
          <w:bCs/>
          <w:i/>
          <w:iCs/>
          <w:kern w:val="0"/>
          <w:lang w:eastAsia="en-US"/>
        </w:rPr>
      </w:pPr>
      <w:r w:rsidRPr="003D51A8">
        <w:rPr>
          <w:rFonts w:ascii="Cambria" w:eastAsia="Times New Roman" w:hAnsi="Cambria" w:cs="Calibri"/>
          <w:b/>
          <w:bCs/>
          <w:i/>
          <w:iCs/>
          <w:kern w:val="0"/>
          <w:lang w:eastAsia="en-US"/>
        </w:rPr>
        <w:t>Tony Neville, Senior Executive Engineer, responded as follows:</w:t>
      </w:r>
    </w:p>
    <w:p w14:paraId="04355AF6" w14:textId="77777777" w:rsidR="003D51A8" w:rsidRPr="003D51A8" w:rsidRDefault="003D51A8" w:rsidP="003D51A8">
      <w:pPr>
        <w:suppressAutoHyphens w:val="0"/>
        <w:spacing w:line="240" w:lineRule="auto"/>
        <w:rPr>
          <w:rFonts w:ascii="Cambria" w:eastAsia="Calibri" w:hAnsi="Cambria" w:cs="Calibri"/>
          <w:i/>
          <w:iCs/>
          <w:kern w:val="0"/>
          <w:lang w:eastAsia="en-US"/>
        </w:rPr>
      </w:pPr>
      <w:r w:rsidRPr="003D51A8">
        <w:rPr>
          <w:rFonts w:ascii="Cambria" w:eastAsia="Calibri" w:hAnsi="Cambria" w:cs="Calibri"/>
          <w:i/>
          <w:iCs/>
          <w:kern w:val="0"/>
          <w:lang w:eastAsia="en-US"/>
        </w:rPr>
        <w:t>No.’s 19, 20 and 21 Old Military Barracks, Ennis are Local Authority owned dwellings hence responsibility is within the Social Directorate.  I agree an uplift of the external facade of these properties would enhance the general area.  However, our annual Housing Maintenance or Estate Management budgets are not sufficient to deal with such works.</w:t>
      </w:r>
    </w:p>
    <w:p w14:paraId="0DEF35F5" w14:textId="77777777" w:rsidR="003D51A8" w:rsidRPr="003D51A8" w:rsidRDefault="003D51A8" w:rsidP="003D51A8">
      <w:pPr>
        <w:suppressAutoHyphens w:val="0"/>
        <w:spacing w:line="240" w:lineRule="auto"/>
        <w:rPr>
          <w:rFonts w:ascii="Cambria" w:eastAsia="Calibri" w:hAnsi="Cambria" w:cs="Calibri"/>
          <w:i/>
          <w:iCs/>
          <w:kern w:val="0"/>
          <w:lang w:eastAsia="en-US"/>
        </w:rPr>
      </w:pPr>
      <w:r w:rsidRPr="003D51A8">
        <w:rPr>
          <w:rFonts w:ascii="Cambria" w:eastAsia="Calibri" w:hAnsi="Cambria" w:cs="Calibri"/>
          <w:i/>
          <w:iCs/>
          <w:kern w:val="0"/>
          <w:lang w:eastAsia="en-US"/>
        </w:rPr>
        <w:t>There are numerous estates within Ennis and countywide where similar requests have been made.</w:t>
      </w:r>
    </w:p>
    <w:p w14:paraId="2CF5C063" w14:textId="77777777" w:rsidR="003D51A8" w:rsidRPr="003D51A8" w:rsidRDefault="003D51A8" w:rsidP="003D51A8">
      <w:pPr>
        <w:suppressAutoHyphens w:val="0"/>
        <w:spacing w:line="240" w:lineRule="auto"/>
        <w:rPr>
          <w:rFonts w:ascii="Cambria" w:eastAsia="Calibri" w:hAnsi="Cambria" w:cs="Calibri"/>
          <w:i/>
          <w:iCs/>
          <w:kern w:val="0"/>
          <w:lang w:eastAsia="en-US"/>
        </w:rPr>
      </w:pPr>
      <w:r w:rsidRPr="003D51A8">
        <w:rPr>
          <w:rFonts w:ascii="Cambria" w:eastAsia="Calibri" w:hAnsi="Cambria" w:cs="Calibri"/>
          <w:i/>
          <w:iCs/>
          <w:kern w:val="0"/>
          <w:lang w:eastAsia="en-US"/>
        </w:rPr>
        <w:t>An increased budget for Estate Management has been requested and any works will be prioritised accordingly.</w:t>
      </w:r>
    </w:p>
    <w:p w14:paraId="6AE25B45" w14:textId="77777777" w:rsidR="003D51A8" w:rsidRPr="003D51A8" w:rsidRDefault="003D51A8" w:rsidP="003D51A8">
      <w:pPr>
        <w:suppressAutoHyphens w:val="0"/>
        <w:spacing w:line="240" w:lineRule="auto"/>
        <w:rPr>
          <w:rFonts w:ascii="Cambria" w:eastAsia="Times New Roman" w:hAnsi="Cambria" w:cs="Calibri"/>
          <w:kern w:val="0"/>
          <w:lang w:eastAsia="en-US"/>
        </w:rPr>
      </w:pPr>
    </w:p>
    <w:p w14:paraId="4A3CF8CB" w14:textId="2A61F306" w:rsidR="00CF3DDD" w:rsidRDefault="0066201E" w:rsidP="00C60E8B">
      <w:pPr>
        <w:suppressAutoHyphens w:val="0"/>
        <w:spacing w:line="240" w:lineRule="auto"/>
        <w:rPr>
          <w:rFonts w:ascii="Cambria" w:eastAsia="Calibri" w:hAnsi="Cambria" w:cs="Times New Roman"/>
          <w:i/>
          <w:iCs/>
          <w:kern w:val="0"/>
          <w:lang w:eastAsia="en-US"/>
        </w:rPr>
      </w:pPr>
      <w:r>
        <w:rPr>
          <w:rFonts w:ascii="Cambria" w:eastAsia="Calibri" w:hAnsi="Cambria" w:cs="Times New Roman"/>
          <w:i/>
          <w:iCs/>
          <w:kern w:val="0"/>
          <w:lang w:eastAsia="en-US"/>
        </w:rPr>
        <w:t>This item was supported by Cllr. M. Nestor and agreed by all Members.</w:t>
      </w:r>
    </w:p>
    <w:p w14:paraId="0AB4E9A7" w14:textId="65B9EBD9" w:rsidR="0066201E" w:rsidRDefault="0066201E" w:rsidP="00C60E8B">
      <w:pPr>
        <w:suppressAutoHyphens w:val="0"/>
        <w:spacing w:line="240" w:lineRule="auto"/>
        <w:rPr>
          <w:rFonts w:ascii="Cambria" w:eastAsia="Calibri" w:hAnsi="Cambria" w:cs="Times New Roman"/>
          <w:i/>
          <w:iCs/>
          <w:kern w:val="0"/>
          <w:lang w:eastAsia="en-US"/>
        </w:rPr>
      </w:pPr>
    </w:p>
    <w:p w14:paraId="2899D619" w14:textId="6B53006D" w:rsidR="00E97709" w:rsidRPr="00E97709" w:rsidRDefault="00E97709" w:rsidP="00C60E8B">
      <w:pPr>
        <w:suppressAutoHyphens w:val="0"/>
        <w:spacing w:line="240" w:lineRule="auto"/>
        <w:rPr>
          <w:rFonts w:ascii="Cambria" w:eastAsia="Calibri" w:hAnsi="Cambria" w:cs="Times New Roman"/>
          <w:kern w:val="0"/>
          <w:lang w:eastAsia="en-US"/>
        </w:rPr>
      </w:pPr>
      <w:r>
        <w:rPr>
          <w:rFonts w:ascii="Cambria" w:eastAsia="Calibri" w:hAnsi="Cambria" w:cs="Times New Roman"/>
          <w:kern w:val="0"/>
          <w:lang w:eastAsia="en-US"/>
        </w:rPr>
        <w:t>Cllr</w:t>
      </w:r>
      <w:r w:rsidR="00627D8A">
        <w:rPr>
          <w:rFonts w:ascii="Cambria" w:eastAsia="Calibri" w:hAnsi="Cambria" w:cs="Times New Roman"/>
          <w:kern w:val="0"/>
          <w:lang w:eastAsia="en-US"/>
        </w:rPr>
        <w:t xml:space="preserve">. </w:t>
      </w:r>
      <w:r>
        <w:rPr>
          <w:rFonts w:ascii="Cambria" w:eastAsia="Calibri" w:hAnsi="Cambria" w:cs="Times New Roman"/>
          <w:kern w:val="0"/>
          <w:lang w:eastAsia="en-US"/>
        </w:rPr>
        <w:t xml:space="preserve">Daly </w:t>
      </w:r>
      <w:r w:rsidR="00EE4614">
        <w:rPr>
          <w:rFonts w:ascii="Cambria" w:eastAsia="Calibri" w:hAnsi="Cambria" w:cs="Times New Roman"/>
          <w:kern w:val="0"/>
          <w:lang w:eastAsia="en-US"/>
        </w:rPr>
        <w:t xml:space="preserve">acknowledged the budgetary constraints, but </w:t>
      </w:r>
      <w:r>
        <w:rPr>
          <w:rFonts w:ascii="Cambria" w:eastAsia="Calibri" w:hAnsi="Cambria" w:cs="Times New Roman"/>
          <w:kern w:val="0"/>
          <w:lang w:eastAsia="en-US"/>
        </w:rPr>
        <w:t xml:space="preserve">voiced disappointment that the Council could not </w:t>
      </w:r>
      <w:r w:rsidR="00051ECF">
        <w:rPr>
          <w:rFonts w:ascii="Cambria" w:eastAsia="Calibri" w:hAnsi="Cambria" w:cs="Times New Roman"/>
          <w:kern w:val="0"/>
          <w:lang w:eastAsia="en-US"/>
        </w:rPr>
        <w:t>deliver</w:t>
      </w:r>
      <w:r>
        <w:rPr>
          <w:rFonts w:ascii="Cambria" w:eastAsia="Calibri" w:hAnsi="Cambria" w:cs="Times New Roman"/>
          <w:kern w:val="0"/>
          <w:lang w:eastAsia="en-US"/>
        </w:rPr>
        <w:t xml:space="preserve"> in a case like this where residents were showing a sense of civic </w:t>
      </w:r>
      <w:r w:rsidR="00627D8A">
        <w:rPr>
          <w:rFonts w:ascii="Cambria" w:eastAsia="Calibri" w:hAnsi="Cambria" w:cs="Times New Roman"/>
          <w:kern w:val="0"/>
          <w:lang w:eastAsia="en-US"/>
        </w:rPr>
        <w:t>pride.  He stated that he is considering</w:t>
      </w:r>
      <w:r w:rsidR="00051ECF">
        <w:rPr>
          <w:rFonts w:ascii="Cambria" w:eastAsia="Calibri" w:hAnsi="Cambria" w:cs="Times New Roman"/>
          <w:kern w:val="0"/>
          <w:lang w:eastAsia="en-US"/>
        </w:rPr>
        <w:t xml:space="preserve"> reverting to the </w:t>
      </w:r>
      <w:r w:rsidR="00627D8A">
        <w:rPr>
          <w:rFonts w:ascii="Cambria" w:eastAsia="Calibri" w:hAnsi="Cambria" w:cs="Times New Roman"/>
          <w:kern w:val="0"/>
          <w:lang w:eastAsia="en-US"/>
        </w:rPr>
        <w:t>m</w:t>
      </w:r>
      <w:r w:rsidR="00051ECF">
        <w:rPr>
          <w:rFonts w:ascii="Cambria" w:eastAsia="Calibri" w:hAnsi="Cambria" w:cs="Times New Roman"/>
          <w:kern w:val="0"/>
          <w:lang w:eastAsia="en-US"/>
        </w:rPr>
        <w:t xml:space="preserve">aintenance </w:t>
      </w:r>
      <w:r w:rsidR="00627D8A">
        <w:rPr>
          <w:rFonts w:ascii="Cambria" w:eastAsia="Calibri" w:hAnsi="Cambria" w:cs="Times New Roman"/>
          <w:kern w:val="0"/>
          <w:lang w:eastAsia="en-US"/>
        </w:rPr>
        <w:t>u</w:t>
      </w:r>
      <w:r w:rsidR="00051ECF">
        <w:rPr>
          <w:rFonts w:ascii="Cambria" w:eastAsia="Calibri" w:hAnsi="Cambria" w:cs="Times New Roman"/>
          <w:kern w:val="0"/>
          <w:lang w:eastAsia="en-US"/>
        </w:rPr>
        <w:t xml:space="preserve">nit of Housing </w:t>
      </w:r>
      <w:r w:rsidR="00627D8A">
        <w:rPr>
          <w:rFonts w:ascii="Cambria" w:eastAsia="Calibri" w:hAnsi="Cambria" w:cs="Times New Roman"/>
          <w:kern w:val="0"/>
          <w:lang w:eastAsia="en-US"/>
        </w:rPr>
        <w:t>s</w:t>
      </w:r>
      <w:r w:rsidR="00051ECF">
        <w:rPr>
          <w:rFonts w:ascii="Cambria" w:eastAsia="Calibri" w:hAnsi="Cambria" w:cs="Times New Roman"/>
          <w:kern w:val="0"/>
          <w:lang w:eastAsia="en-US"/>
        </w:rPr>
        <w:t xml:space="preserve">ection to ask if they </w:t>
      </w:r>
      <w:r w:rsidR="00820602">
        <w:rPr>
          <w:rFonts w:ascii="Cambria" w:eastAsia="Calibri" w:hAnsi="Cambria" w:cs="Times New Roman"/>
          <w:kern w:val="0"/>
          <w:lang w:eastAsia="en-US"/>
        </w:rPr>
        <w:t>c</w:t>
      </w:r>
      <w:r w:rsidR="00051ECF">
        <w:rPr>
          <w:rFonts w:ascii="Cambria" w:eastAsia="Calibri" w:hAnsi="Cambria" w:cs="Times New Roman"/>
          <w:kern w:val="0"/>
          <w:lang w:eastAsia="en-US"/>
        </w:rPr>
        <w:t>ould</w:t>
      </w:r>
      <w:r w:rsidR="00820602">
        <w:rPr>
          <w:rFonts w:ascii="Cambria" w:eastAsia="Calibri" w:hAnsi="Cambria" w:cs="Times New Roman"/>
          <w:kern w:val="0"/>
          <w:lang w:eastAsia="en-US"/>
        </w:rPr>
        <w:t xml:space="preserve"> just provide </w:t>
      </w:r>
      <w:r w:rsidR="00051ECF">
        <w:rPr>
          <w:rFonts w:ascii="Cambria" w:eastAsia="Calibri" w:hAnsi="Cambria" w:cs="Times New Roman"/>
          <w:kern w:val="0"/>
          <w:lang w:eastAsia="en-US"/>
        </w:rPr>
        <w:t>the paint so that residents could do the job themselves.</w:t>
      </w:r>
      <w:r>
        <w:rPr>
          <w:rFonts w:ascii="Cambria" w:eastAsia="Calibri" w:hAnsi="Cambria" w:cs="Times New Roman"/>
          <w:kern w:val="0"/>
          <w:lang w:eastAsia="en-US"/>
        </w:rPr>
        <w:t xml:space="preserve">  This Notice of Motion was strongly supported by Cllr</w:t>
      </w:r>
      <w:r w:rsidR="00627D8A">
        <w:rPr>
          <w:rFonts w:ascii="Cambria" w:eastAsia="Calibri" w:hAnsi="Cambria" w:cs="Times New Roman"/>
          <w:kern w:val="0"/>
          <w:lang w:eastAsia="en-US"/>
        </w:rPr>
        <w:t>.</w:t>
      </w:r>
      <w:r>
        <w:rPr>
          <w:rFonts w:ascii="Cambria" w:eastAsia="Calibri" w:hAnsi="Cambria" w:cs="Times New Roman"/>
          <w:kern w:val="0"/>
          <w:lang w:eastAsia="en-US"/>
        </w:rPr>
        <w:t xml:space="preserve"> Nestor</w:t>
      </w:r>
      <w:r w:rsidR="00051ECF">
        <w:rPr>
          <w:rFonts w:ascii="Cambria" w:eastAsia="Calibri" w:hAnsi="Cambria" w:cs="Times New Roman"/>
          <w:kern w:val="0"/>
          <w:lang w:eastAsia="en-US"/>
        </w:rPr>
        <w:t xml:space="preserve"> who vouched for the</w:t>
      </w:r>
      <w:r w:rsidR="00820602">
        <w:rPr>
          <w:rFonts w:ascii="Cambria" w:eastAsia="Calibri" w:hAnsi="Cambria" w:cs="Times New Roman"/>
          <w:kern w:val="0"/>
          <w:lang w:eastAsia="en-US"/>
        </w:rPr>
        <w:t xml:space="preserve"> pride taken by</w:t>
      </w:r>
      <w:r w:rsidR="00051ECF">
        <w:rPr>
          <w:rFonts w:ascii="Cambria" w:eastAsia="Calibri" w:hAnsi="Cambria" w:cs="Times New Roman"/>
          <w:kern w:val="0"/>
          <w:lang w:eastAsia="en-US"/>
        </w:rPr>
        <w:t xml:space="preserve"> residents of Old Military Barracks</w:t>
      </w:r>
      <w:r w:rsidR="00820602">
        <w:rPr>
          <w:rFonts w:ascii="Cambria" w:eastAsia="Calibri" w:hAnsi="Cambria" w:cs="Times New Roman"/>
          <w:kern w:val="0"/>
          <w:lang w:eastAsia="en-US"/>
        </w:rPr>
        <w:t xml:space="preserve"> in their homes</w:t>
      </w:r>
      <w:r w:rsidR="00051ECF">
        <w:rPr>
          <w:rFonts w:ascii="Cambria" w:eastAsia="Calibri" w:hAnsi="Cambria" w:cs="Times New Roman"/>
          <w:kern w:val="0"/>
          <w:lang w:eastAsia="en-US"/>
        </w:rPr>
        <w:t xml:space="preserve">, and therefore </w:t>
      </w:r>
      <w:r w:rsidR="00627D8A">
        <w:rPr>
          <w:rFonts w:ascii="Cambria" w:eastAsia="Calibri" w:hAnsi="Cambria" w:cs="Times New Roman"/>
          <w:kern w:val="0"/>
          <w:lang w:eastAsia="en-US"/>
        </w:rPr>
        <w:t>every effort should be made to support them.</w:t>
      </w:r>
      <w:r w:rsidR="00051ECF">
        <w:rPr>
          <w:rFonts w:ascii="Cambria" w:eastAsia="Calibri" w:hAnsi="Cambria" w:cs="Times New Roman"/>
          <w:kern w:val="0"/>
          <w:lang w:eastAsia="en-US"/>
        </w:rPr>
        <w:t xml:space="preserve">  Cllr</w:t>
      </w:r>
      <w:r w:rsidR="00627D8A">
        <w:rPr>
          <w:rFonts w:ascii="Cambria" w:eastAsia="Calibri" w:hAnsi="Cambria" w:cs="Times New Roman"/>
          <w:kern w:val="0"/>
          <w:lang w:eastAsia="en-US"/>
        </w:rPr>
        <w:t>.</w:t>
      </w:r>
      <w:r w:rsidR="00051ECF">
        <w:rPr>
          <w:rFonts w:ascii="Cambria" w:eastAsia="Calibri" w:hAnsi="Cambria" w:cs="Times New Roman"/>
          <w:kern w:val="0"/>
          <w:lang w:eastAsia="en-US"/>
        </w:rPr>
        <w:t xml:space="preserve"> Howard also recommended assistance in this case and Cllr</w:t>
      </w:r>
      <w:r w:rsidR="00627D8A">
        <w:rPr>
          <w:rFonts w:ascii="Cambria" w:eastAsia="Calibri" w:hAnsi="Cambria" w:cs="Times New Roman"/>
          <w:kern w:val="0"/>
          <w:lang w:eastAsia="en-US"/>
        </w:rPr>
        <w:t>.</w:t>
      </w:r>
      <w:r w:rsidR="00051ECF">
        <w:rPr>
          <w:rFonts w:ascii="Cambria" w:eastAsia="Calibri" w:hAnsi="Cambria" w:cs="Times New Roman"/>
          <w:kern w:val="0"/>
          <w:lang w:eastAsia="en-US"/>
        </w:rPr>
        <w:t xml:space="preserve"> Flynn added that these houses were built 20 years ago </w:t>
      </w:r>
      <w:r w:rsidR="00627D8A">
        <w:rPr>
          <w:rFonts w:ascii="Cambria" w:eastAsia="Calibri" w:hAnsi="Cambria" w:cs="Times New Roman"/>
          <w:kern w:val="0"/>
          <w:lang w:eastAsia="en-US"/>
        </w:rPr>
        <w:t>and warrant</w:t>
      </w:r>
      <w:r w:rsidR="00051ECF">
        <w:rPr>
          <w:rFonts w:ascii="Cambria" w:eastAsia="Calibri" w:hAnsi="Cambria" w:cs="Times New Roman"/>
          <w:kern w:val="0"/>
          <w:lang w:eastAsia="en-US"/>
        </w:rPr>
        <w:t xml:space="preserve"> attention.</w:t>
      </w:r>
    </w:p>
    <w:p w14:paraId="5E0E9BA8" w14:textId="77777777" w:rsidR="0066201E" w:rsidRPr="0066201E" w:rsidRDefault="0066201E" w:rsidP="00C60E8B">
      <w:pPr>
        <w:suppressAutoHyphens w:val="0"/>
        <w:spacing w:line="240" w:lineRule="auto"/>
        <w:rPr>
          <w:rFonts w:ascii="Cambria" w:eastAsia="Calibri" w:hAnsi="Cambria" w:cs="Times New Roman"/>
          <w:kern w:val="0"/>
          <w:lang w:eastAsia="en-US"/>
        </w:rPr>
      </w:pPr>
    </w:p>
    <w:p w14:paraId="3795F7F0" w14:textId="77777777" w:rsidR="003D51A8" w:rsidRDefault="003D51A8" w:rsidP="00C60E8B">
      <w:pPr>
        <w:suppressAutoHyphens w:val="0"/>
        <w:spacing w:line="240" w:lineRule="auto"/>
        <w:rPr>
          <w:rFonts w:ascii="Cambria" w:eastAsia="Calibri" w:hAnsi="Cambria" w:cs="Times New Roman"/>
          <w:b/>
          <w:bCs/>
          <w:kern w:val="0"/>
          <w:lang w:eastAsia="en-US"/>
        </w:rPr>
      </w:pPr>
    </w:p>
    <w:p w14:paraId="71631FC4" w14:textId="77777777" w:rsidR="003D51A8" w:rsidRPr="00C60E8B" w:rsidRDefault="003D51A8" w:rsidP="00C60E8B">
      <w:pPr>
        <w:suppressAutoHyphens w:val="0"/>
        <w:spacing w:line="240" w:lineRule="auto"/>
        <w:rPr>
          <w:rFonts w:ascii="Cambria" w:eastAsia="Calibri" w:hAnsi="Cambria" w:cs="Times New Roman"/>
          <w:b/>
          <w:bCs/>
          <w:kern w:val="0"/>
          <w:lang w:eastAsia="en-US"/>
        </w:rPr>
      </w:pPr>
    </w:p>
    <w:bookmarkEnd w:id="1"/>
    <w:bookmarkEnd w:id="2"/>
    <w:bookmarkEnd w:id="3"/>
    <w:p w14:paraId="35A02808" w14:textId="04F07E19" w:rsidR="005C58B6" w:rsidRDefault="00BA29BE" w:rsidP="00BA29BE">
      <w:pPr>
        <w:jc w:val="both"/>
        <w:rPr>
          <w:rFonts w:ascii="Cambria" w:hAnsi="Cambria" w:cs="Calibri"/>
          <w:b/>
          <w:bCs/>
          <w:u w:val="single"/>
        </w:rPr>
      </w:pPr>
      <w:r>
        <w:rPr>
          <w:rFonts w:ascii="Cambria" w:hAnsi="Cambria" w:cs="Calibri"/>
          <w:b/>
          <w:bCs/>
          <w:u w:val="single"/>
        </w:rPr>
        <w:t xml:space="preserve">Item No. </w:t>
      </w:r>
      <w:r w:rsidR="0027189B">
        <w:rPr>
          <w:rFonts w:ascii="Cambria" w:hAnsi="Cambria" w:cs="Calibri"/>
          <w:b/>
          <w:bCs/>
          <w:u w:val="single"/>
        </w:rPr>
        <w:t>6</w:t>
      </w:r>
      <w:r w:rsidRPr="00BA29BE">
        <w:rPr>
          <w:rFonts w:ascii="Cambria" w:hAnsi="Cambria" w:cs="Calibri"/>
          <w:b/>
          <w:bCs/>
        </w:rPr>
        <w:tab/>
      </w:r>
      <w:r>
        <w:rPr>
          <w:rFonts w:ascii="Cambria" w:hAnsi="Cambria" w:cs="Calibri"/>
          <w:b/>
          <w:bCs/>
          <w:u w:val="single"/>
        </w:rPr>
        <w:t>Correspondence</w:t>
      </w:r>
    </w:p>
    <w:p w14:paraId="7F109509" w14:textId="3A327933" w:rsidR="007056AB" w:rsidRDefault="007056AB" w:rsidP="00BA29BE">
      <w:pPr>
        <w:jc w:val="both"/>
        <w:rPr>
          <w:rFonts w:ascii="Cambria" w:hAnsi="Cambria" w:cs="Calibri"/>
          <w:b/>
          <w:bCs/>
          <w:u w:val="single"/>
        </w:rPr>
      </w:pPr>
    </w:p>
    <w:p w14:paraId="3D6067FA" w14:textId="4F8C1153" w:rsidR="007056AB" w:rsidRPr="007056AB" w:rsidRDefault="007056AB" w:rsidP="00BA29BE">
      <w:pPr>
        <w:jc w:val="both"/>
        <w:rPr>
          <w:rFonts w:ascii="Cambria" w:hAnsi="Cambria" w:cs="Calibri"/>
        </w:rPr>
      </w:pPr>
      <w:r>
        <w:rPr>
          <w:rFonts w:ascii="Cambria" w:hAnsi="Cambria" w:cs="Calibri"/>
        </w:rPr>
        <w:t>None.</w:t>
      </w:r>
    </w:p>
    <w:p w14:paraId="154A6258" w14:textId="61AB8157" w:rsidR="004B60EC" w:rsidRDefault="004B60EC" w:rsidP="00BA29BE">
      <w:pPr>
        <w:jc w:val="both"/>
        <w:rPr>
          <w:rFonts w:ascii="Cambria" w:hAnsi="Cambria" w:cs="Calibri"/>
          <w:b/>
          <w:bCs/>
        </w:rPr>
      </w:pPr>
    </w:p>
    <w:p w14:paraId="0B8DC95D" w14:textId="77777777" w:rsidR="004B60EC" w:rsidRDefault="004B60EC" w:rsidP="00BA29BE">
      <w:pPr>
        <w:jc w:val="both"/>
        <w:rPr>
          <w:rFonts w:ascii="Cambria" w:hAnsi="Cambria" w:cs="Calibri"/>
          <w:b/>
          <w:bCs/>
        </w:rPr>
      </w:pPr>
    </w:p>
    <w:p w14:paraId="45A6307C" w14:textId="53672108" w:rsidR="00BA29BE" w:rsidRDefault="00BA29BE" w:rsidP="00BA29BE">
      <w:pPr>
        <w:jc w:val="both"/>
        <w:rPr>
          <w:rFonts w:ascii="Cambria" w:hAnsi="Cambria" w:cs="Calibri"/>
          <w:b/>
          <w:bCs/>
        </w:rPr>
      </w:pPr>
      <w:r>
        <w:rPr>
          <w:rFonts w:ascii="Cambria" w:hAnsi="Cambria" w:cs="Calibri"/>
          <w:b/>
          <w:bCs/>
          <w:u w:val="single"/>
        </w:rPr>
        <w:t xml:space="preserve">Item No. </w:t>
      </w:r>
      <w:r w:rsidR="0027189B">
        <w:rPr>
          <w:rFonts w:ascii="Cambria" w:hAnsi="Cambria" w:cs="Calibri"/>
          <w:b/>
          <w:bCs/>
          <w:u w:val="single"/>
        </w:rPr>
        <w:t>7</w:t>
      </w:r>
      <w:r w:rsidRPr="00BA29BE">
        <w:rPr>
          <w:rFonts w:ascii="Cambria" w:hAnsi="Cambria" w:cs="Calibri"/>
          <w:b/>
          <w:bCs/>
        </w:rPr>
        <w:tab/>
      </w:r>
      <w:r>
        <w:rPr>
          <w:rFonts w:ascii="Cambria" w:hAnsi="Cambria" w:cs="Calibri"/>
          <w:b/>
          <w:bCs/>
          <w:u w:val="single"/>
        </w:rPr>
        <w:t>Any Other Business</w:t>
      </w:r>
    </w:p>
    <w:p w14:paraId="662057FE" w14:textId="01DCA915" w:rsidR="00BA29BE" w:rsidRDefault="00BA29BE" w:rsidP="00BA29BE">
      <w:pPr>
        <w:jc w:val="both"/>
        <w:rPr>
          <w:rFonts w:ascii="Cambria" w:hAnsi="Cambria" w:cs="Calibri"/>
          <w:b/>
          <w:bCs/>
        </w:rPr>
      </w:pPr>
    </w:p>
    <w:p w14:paraId="094F3D22" w14:textId="7D76E979" w:rsidR="00BA29BE" w:rsidRDefault="007056AB" w:rsidP="00E149ED">
      <w:pPr>
        <w:ind w:left="720" w:hanging="720"/>
        <w:jc w:val="both"/>
        <w:rPr>
          <w:rFonts w:ascii="Cambria" w:hAnsi="Cambria" w:cs="Calibri"/>
        </w:rPr>
      </w:pPr>
      <w:r>
        <w:rPr>
          <w:rFonts w:ascii="Cambria" w:hAnsi="Cambria" w:cs="Calibri"/>
        </w:rPr>
        <w:t>(i)</w:t>
      </w:r>
      <w:r>
        <w:rPr>
          <w:rFonts w:ascii="Cambria" w:hAnsi="Cambria" w:cs="Calibri"/>
        </w:rPr>
        <w:tab/>
      </w:r>
      <w:r w:rsidR="006F2E67">
        <w:rPr>
          <w:rFonts w:ascii="Cambria" w:hAnsi="Cambria" w:cs="Calibri"/>
        </w:rPr>
        <w:t xml:space="preserve">Chair </w:t>
      </w:r>
      <w:r w:rsidR="00627D8A">
        <w:rPr>
          <w:rFonts w:ascii="Cambria" w:hAnsi="Cambria" w:cs="Calibri"/>
        </w:rPr>
        <w:t>Cllr.</w:t>
      </w:r>
      <w:r w:rsidR="006F2E67">
        <w:rPr>
          <w:rFonts w:ascii="Cambria" w:hAnsi="Cambria" w:cs="Calibri"/>
        </w:rPr>
        <w:t xml:space="preserve"> Norton expressed a note of thanks to </w:t>
      </w:r>
      <w:r w:rsidR="00627D8A">
        <w:rPr>
          <w:rFonts w:ascii="Cambria" w:hAnsi="Cambria" w:cs="Calibri"/>
        </w:rPr>
        <w:t>the residents of Clare Rd.</w:t>
      </w:r>
      <w:r w:rsidR="006F2E67">
        <w:rPr>
          <w:rFonts w:ascii="Cambria" w:hAnsi="Cambria" w:cs="Calibri"/>
        </w:rPr>
        <w:t xml:space="preserve"> following the step-down of the West County Hotel Vaccination Centre, for their </w:t>
      </w:r>
      <w:r w:rsidR="00627D8A">
        <w:rPr>
          <w:rFonts w:ascii="Cambria" w:hAnsi="Cambria" w:cs="Calibri"/>
        </w:rPr>
        <w:t>patience with</w:t>
      </w:r>
      <w:r w:rsidR="006F2E67">
        <w:rPr>
          <w:rFonts w:ascii="Cambria" w:hAnsi="Cambria" w:cs="Calibri"/>
        </w:rPr>
        <w:t xml:space="preserve"> the </w:t>
      </w:r>
      <w:r w:rsidR="001847A3">
        <w:rPr>
          <w:rFonts w:ascii="Cambria" w:hAnsi="Cambria" w:cs="Calibri"/>
        </w:rPr>
        <w:t xml:space="preserve">temporary </w:t>
      </w:r>
      <w:r w:rsidR="006F2E67">
        <w:rPr>
          <w:rFonts w:ascii="Cambria" w:hAnsi="Cambria" w:cs="Calibri"/>
        </w:rPr>
        <w:t xml:space="preserve">traffic management plan </w:t>
      </w:r>
      <w:r w:rsidR="00627D8A">
        <w:rPr>
          <w:rFonts w:ascii="Cambria" w:hAnsi="Cambria" w:cs="Calibri"/>
        </w:rPr>
        <w:t>that was in place.</w:t>
      </w:r>
    </w:p>
    <w:p w14:paraId="12129EB1" w14:textId="6F5EA060" w:rsidR="006F2E67" w:rsidRDefault="006F2E67" w:rsidP="00E149ED">
      <w:pPr>
        <w:ind w:left="720" w:hanging="720"/>
        <w:jc w:val="both"/>
        <w:rPr>
          <w:rFonts w:ascii="Cambria" w:hAnsi="Cambria" w:cs="Calibri"/>
        </w:rPr>
      </w:pPr>
    </w:p>
    <w:p w14:paraId="62BF42D3" w14:textId="31625DF9" w:rsidR="00D303E5" w:rsidRDefault="006F2E67" w:rsidP="00E149ED">
      <w:pPr>
        <w:ind w:left="720" w:hanging="720"/>
        <w:jc w:val="both"/>
        <w:rPr>
          <w:rFonts w:ascii="Cambria" w:hAnsi="Cambria" w:cs="Calibri"/>
        </w:rPr>
      </w:pPr>
      <w:r>
        <w:rPr>
          <w:rFonts w:ascii="Cambria" w:hAnsi="Cambria" w:cs="Calibri"/>
        </w:rPr>
        <w:t>(ii)</w:t>
      </w:r>
      <w:r>
        <w:rPr>
          <w:rFonts w:ascii="Cambria" w:hAnsi="Cambria" w:cs="Calibri"/>
        </w:rPr>
        <w:tab/>
        <w:t xml:space="preserve">IBAL </w:t>
      </w:r>
      <w:r w:rsidR="00627D8A">
        <w:rPr>
          <w:rFonts w:ascii="Cambria" w:hAnsi="Cambria" w:cs="Calibri"/>
        </w:rPr>
        <w:t>r</w:t>
      </w:r>
      <w:r>
        <w:rPr>
          <w:rFonts w:ascii="Cambria" w:hAnsi="Cambria" w:cs="Calibri"/>
        </w:rPr>
        <w:t>esults – Cllr</w:t>
      </w:r>
      <w:r w:rsidR="00627D8A">
        <w:rPr>
          <w:rFonts w:ascii="Cambria" w:hAnsi="Cambria" w:cs="Calibri"/>
        </w:rPr>
        <w:t>.</w:t>
      </w:r>
      <w:r>
        <w:rPr>
          <w:rFonts w:ascii="Cambria" w:hAnsi="Cambria" w:cs="Calibri"/>
        </w:rPr>
        <w:t xml:space="preserve"> Norton expressed </w:t>
      </w:r>
      <w:r w:rsidR="00627D8A">
        <w:rPr>
          <w:rFonts w:ascii="Cambria" w:hAnsi="Cambria" w:cs="Calibri"/>
        </w:rPr>
        <w:t>gratitude</w:t>
      </w:r>
      <w:r>
        <w:rPr>
          <w:rFonts w:ascii="Cambria" w:hAnsi="Cambria" w:cs="Calibri"/>
        </w:rPr>
        <w:t xml:space="preserve"> to the </w:t>
      </w:r>
      <w:r w:rsidR="001847A3">
        <w:rPr>
          <w:rFonts w:ascii="Cambria" w:hAnsi="Cambria" w:cs="Calibri"/>
        </w:rPr>
        <w:t xml:space="preserve">outdoor staff of Ennis Municipal District, the </w:t>
      </w:r>
      <w:r>
        <w:rPr>
          <w:rFonts w:ascii="Cambria" w:hAnsi="Cambria" w:cs="Calibri"/>
        </w:rPr>
        <w:t>Gardening Section of Clare County Council and to Ennis Tidy Towns for their ongoing contribution</w:t>
      </w:r>
      <w:r w:rsidR="00627D8A">
        <w:rPr>
          <w:rFonts w:ascii="Cambria" w:hAnsi="Cambria" w:cs="Calibri"/>
        </w:rPr>
        <w:t>, resulting in</w:t>
      </w:r>
      <w:r>
        <w:rPr>
          <w:rFonts w:ascii="Cambria" w:hAnsi="Cambria" w:cs="Calibri"/>
        </w:rPr>
        <w:t xml:space="preserve"> very positive</w:t>
      </w:r>
      <w:r w:rsidR="00627D8A">
        <w:rPr>
          <w:rFonts w:ascii="Cambria" w:hAnsi="Cambria" w:cs="Calibri"/>
        </w:rPr>
        <w:t xml:space="preserve"> results for Ennis</w:t>
      </w:r>
      <w:r>
        <w:rPr>
          <w:rFonts w:ascii="Cambria" w:hAnsi="Cambria" w:cs="Calibri"/>
        </w:rPr>
        <w:t xml:space="preserve">.  She referred to the </w:t>
      </w:r>
      <w:r>
        <w:rPr>
          <w:rFonts w:ascii="Cambria" w:hAnsi="Cambria" w:cs="Calibri"/>
        </w:rPr>
        <w:lastRenderedPageBreak/>
        <w:t xml:space="preserve">colourful displays of flowers throughout the season and the respect that was </w:t>
      </w:r>
      <w:r w:rsidR="00820602">
        <w:rPr>
          <w:rFonts w:ascii="Cambria" w:hAnsi="Cambria" w:cs="Calibri"/>
        </w:rPr>
        <w:t>due</w:t>
      </w:r>
      <w:r>
        <w:rPr>
          <w:rFonts w:ascii="Cambria" w:hAnsi="Cambria" w:cs="Calibri"/>
        </w:rPr>
        <w:t xml:space="preserve"> to all in keeping Ennis litter-free.  </w:t>
      </w:r>
    </w:p>
    <w:p w14:paraId="52394B37" w14:textId="6ADB5A25" w:rsidR="00820602" w:rsidRDefault="006F2E67" w:rsidP="00D303E5">
      <w:pPr>
        <w:ind w:left="720"/>
        <w:jc w:val="both"/>
        <w:rPr>
          <w:rFonts w:ascii="Cambria" w:hAnsi="Cambria" w:cs="Calibri"/>
        </w:rPr>
      </w:pPr>
      <w:r>
        <w:rPr>
          <w:rFonts w:ascii="Cambria" w:hAnsi="Cambria" w:cs="Calibri"/>
        </w:rPr>
        <w:t>Cllr</w:t>
      </w:r>
      <w:r w:rsidR="00627D8A">
        <w:rPr>
          <w:rFonts w:ascii="Cambria" w:hAnsi="Cambria" w:cs="Calibri"/>
        </w:rPr>
        <w:t>.</w:t>
      </w:r>
      <w:r>
        <w:rPr>
          <w:rFonts w:ascii="Cambria" w:hAnsi="Cambria" w:cs="Calibri"/>
        </w:rPr>
        <w:t xml:space="preserve"> Howard voiced delight at Ennis’s success in IBAL results and stated that great credit was due to Tidy Towns C</w:t>
      </w:r>
      <w:r w:rsidR="00627D8A">
        <w:rPr>
          <w:rFonts w:ascii="Cambria" w:hAnsi="Cambria" w:cs="Calibri"/>
        </w:rPr>
        <w:t>ommi</w:t>
      </w:r>
      <w:r>
        <w:rPr>
          <w:rFonts w:ascii="Cambria" w:hAnsi="Cambria" w:cs="Calibri"/>
        </w:rPr>
        <w:t>tte</w:t>
      </w:r>
      <w:r w:rsidR="00627D8A">
        <w:rPr>
          <w:rFonts w:ascii="Cambria" w:hAnsi="Cambria" w:cs="Calibri"/>
        </w:rPr>
        <w:t>e</w:t>
      </w:r>
      <w:r>
        <w:rPr>
          <w:rFonts w:ascii="Cambria" w:hAnsi="Cambria" w:cs="Calibri"/>
        </w:rPr>
        <w:t xml:space="preserve"> who had recently got together after </w:t>
      </w:r>
      <w:r w:rsidR="00820602">
        <w:rPr>
          <w:rFonts w:ascii="Cambria" w:hAnsi="Cambria" w:cs="Calibri"/>
        </w:rPr>
        <w:t xml:space="preserve">staying apart for </w:t>
      </w:r>
      <w:r>
        <w:rPr>
          <w:rFonts w:ascii="Cambria" w:hAnsi="Cambria" w:cs="Calibri"/>
        </w:rPr>
        <w:t xml:space="preserve">over a year to sew plants </w:t>
      </w:r>
      <w:r w:rsidR="00627D8A">
        <w:rPr>
          <w:rFonts w:ascii="Cambria" w:hAnsi="Cambria" w:cs="Calibri"/>
        </w:rPr>
        <w:t>at</w:t>
      </w:r>
      <w:r>
        <w:rPr>
          <w:rFonts w:ascii="Cambria" w:hAnsi="Cambria" w:cs="Calibri"/>
        </w:rPr>
        <w:t xml:space="preserve"> Claureen Roundabout</w:t>
      </w:r>
      <w:r w:rsidR="00D303E5">
        <w:rPr>
          <w:rFonts w:ascii="Cambria" w:hAnsi="Cambria" w:cs="Calibri"/>
        </w:rPr>
        <w:t xml:space="preserve">.  </w:t>
      </w:r>
    </w:p>
    <w:p w14:paraId="1C3B65EF" w14:textId="0CCD8889" w:rsidR="006F2E67" w:rsidRDefault="00D303E5" w:rsidP="00D303E5">
      <w:pPr>
        <w:ind w:left="720"/>
        <w:jc w:val="both"/>
        <w:rPr>
          <w:rFonts w:ascii="Cambria" w:hAnsi="Cambria" w:cs="Calibri"/>
        </w:rPr>
      </w:pPr>
      <w:r>
        <w:rPr>
          <w:rFonts w:ascii="Cambria" w:hAnsi="Cambria" w:cs="Calibri"/>
        </w:rPr>
        <w:t>Cllr</w:t>
      </w:r>
      <w:r w:rsidR="00627D8A">
        <w:rPr>
          <w:rFonts w:ascii="Cambria" w:hAnsi="Cambria" w:cs="Calibri"/>
        </w:rPr>
        <w:t>.</w:t>
      </w:r>
      <w:r>
        <w:rPr>
          <w:rFonts w:ascii="Cambria" w:hAnsi="Cambria" w:cs="Calibri"/>
        </w:rPr>
        <w:t xml:space="preserve"> Howard also announced </w:t>
      </w:r>
      <w:r w:rsidR="00627D8A">
        <w:rPr>
          <w:rFonts w:ascii="Cambria" w:hAnsi="Cambria" w:cs="Calibri"/>
        </w:rPr>
        <w:t xml:space="preserve">that </w:t>
      </w:r>
      <w:r>
        <w:rPr>
          <w:rFonts w:ascii="Cambria" w:hAnsi="Cambria" w:cs="Calibri"/>
        </w:rPr>
        <w:t xml:space="preserve">the </w:t>
      </w:r>
      <w:r w:rsidR="00627D8A">
        <w:rPr>
          <w:rFonts w:ascii="Cambria" w:hAnsi="Cambria" w:cs="Calibri"/>
        </w:rPr>
        <w:t>‘</w:t>
      </w:r>
      <w:r>
        <w:rPr>
          <w:rFonts w:ascii="Cambria" w:hAnsi="Cambria" w:cs="Calibri"/>
        </w:rPr>
        <w:t>Tidy Towns Awards</w:t>
      </w:r>
      <w:r w:rsidR="00627D8A">
        <w:rPr>
          <w:rFonts w:ascii="Cambria" w:hAnsi="Cambria" w:cs="Calibri"/>
        </w:rPr>
        <w:t>’</w:t>
      </w:r>
      <w:r>
        <w:rPr>
          <w:rFonts w:ascii="Cambria" w:hAnsi="Cambria" w:cs="Calibri"/>
        </w:rPr>
        <w:t xml:space="preserve"> </w:t>
      </w:r>
      <w:r w:rsidR="00820602">
        <w:rPr>
          <w:rFonts w:ascii="Cambria" w:hAnsi="Cambria" w:cs="Calibri"/>
        </w:rPr>
        <w:t xml:space="preserve">are </w:t>
      </w:r>
      <w:r>
        <w:rPr>
          <w:rFonts w:ascii="Cambria" w:hAnsi="Cambria" w:cs="Calibri"/>
        </w:rPr>
        <w:t>due in the coming weeks</w:t>
      </w:r>
      <w:r w:rsidR="00820602">
        <w:rPr>
          <w:rFonts w:ascii="Cambria" w:hAnsi="Cambria" w:cs="Calibri"/>
        </w:rPr>
        <w:t>, which she described</w:t>
      </w:r>
      <w:r>
        <w:rPr>
          <w:rFonts w:ascii="Cambria" w:hAnsi="Cambria" w:cs="Calibri"/>
        </w:rPr>
        <w:t xml:space="preserve"> as one of the best initiatives in the country to generat</w:t>
      </w:r>
      <w:r w:rsidR="00820602">
        <w:rPr>
          <w:rFonts w:ascii="Cambria" w:hAnsi="Cambria" w:cs="Calibri"/>
        </w:rPr>
        <w:t xml:space="preserve">e </w:t>
      </w:r>
      <w:r>
        <w:rPr>
          <w:rFonts w:ascii="Cambria" w:hAnsi="Cambria" w:cs="Calibri"/>
        </w:rPr>
        <w:t>civic pride and positivity around communities.</w:t>
      </w:r>
    </w:p>
    <w:p w14:paraId="0EE2131A" w14:textId="43FB9742" w:rsidR="00D303E5" w:rsidRDefault="00D303E5" w:rsidP="00D303E5">
      <w:pPr>
        <w:ind w:left="720"/>
        <w:jc w:val="both"/>
        <w:rPr>
          <w:rFonts w:ascii="Cambria" w:hAnsi="Cambria" w:cs="Calibri"/>
        </w:rPr>
      </w:pPr>
      <w:r>
        <w:rPr>
          <w:rFonts w:ascii="Cambria" w:hAnsi="Cambria" w:cs="Calibri"/>
        </w:rPr>
        <w:t>Cllr</w:t>
      </w:r>
      <w:r w:rsidR="00627D8A">
        <w:rPr>
          <w:rFonts w:ascii="Cambria" w:hAnsi="Cambria" w:cs="Calibri"/>
        </w:rPr>
        <w:t>.</w:t>
      </w:r>
      <w:r>
        <w:rPr>
          <w:rFonts w:ascii="Cambria" w:hAnsi="Cambria" w:cs="Calibri"/>
        </w:rPr>
        <w:t xml:space="preserve"> Flynn praised the use of IBAL as an “external auditor” and commended the effectiveness of the new roadsweeper.  He also recommended consideration</w:t>
      </w:r>
      <w:r w:rsidR="004E204C">
        <w:rPr>
          <w:rFonts w:ascii="Cambria" w:hAnsi="Cambria" w:cs="Calibri"/>
        </w:rPr>
        <w:t xml:space="preserve"> be given</w:t>
      </w:r>
      <w:r>
        <w:rPr>
          <w:rFonts w:ascii="Cambria" w:hAnsi="Cambria" w:cs="Calibri"/>
        </w:rPr>
        <w:t xml:space="preserve"> to promoting Ennis as the first “Climate Adaptive Town”.</w:t>
      </w:r>
    </w:p>
    <w:p w14:paraId="3DB20190" w14:textId="70F2D7F6" w:rsidR="006F2E67" w:rsidRDefault="006F2E67" w:rsidP="00E149ED">
      <w:pPr>
        <w:ind w:left="720" w:hanging="720"/>
        <w:jc w:val="both"/>
        <w:rPr>
          <w:rFonts w:ascii="Cambria" w:hAnsi="Cambria" w:cs="Calibri"/>
        </w:rPr>
      </w:pPr>
      <w:r>
        <w:rPr>
          <w:rFonts w:ascii="Cambria" w:hAnsi="Cambria" w:cs="Calibri"/>
        </w:rPr>
        <w:tab/>
      </w:r>
    </w:p>
    <w:p w14:paraId="043C101D" w14:textId="7A5E08A3" w:rsidR="006F2E67" w:rsidRDefault="006F2E67" w:rsidP="00E149ED">
      <w:pPr>
        <w:ind w:left="720" w:hanging="720"/>
        <w:jc w:val="both"/>
        <w:rPr>
          <w:rFonts w:ascii="Cambria" w:hAnsi="Cambria" w:cs="Calibri"/>
        </w:rPr>
      </w:pPr>
      <w:r>
        <w:rPr>
          <w:rFonts w:ascii="Cambria" w:hAnsi="Cambria" w:cs="Calibri"/>
        </w:rPr>
        <w:t>(iii)</w:t>
      </w:r>
      <w:r>
        <w:rPr>
          <w:rFonts w:ascii="Cambria" w:hAnsi="Cambria" w:cs="Calibri"/>
        </w:rPr>
        <w:tab/>
        <w:t>Cllr</w:t>
      </w:r>
      <w:r w:rsidR="00627D8A">
        <w:rPr>
          <w:rFonts w:ascii="Cambria" w:hAnsi="Cambria" w:cs="Calibri"/>
        </w:rPr>
        <w:t>.</w:t>
      </w:r>
      <w:r>
        <w:rPr>
          <w:rFonts w:ascii="Cambria" w:hAnsi="Cambria" w:cs="Calibri"/>
        </w:rPr>
        <w:t xml:space="preserve"> Norton </w:t>
      </w:r>
      <w:r w:rsidR="008415B7">
        <w:rPr>
          <w:rFonts w:ascii="Cambria" w:hAnsi="Cambria" w:cs="Calibri"/>
        </w:rPr>
        <w:t>congratulated</w:t>
      </w:r>
      <w:r w:rsidR="00F47526">
        <w:rPr>
          <w:rFonts w:ascii="Cambria" w:hAnsi="Cambria" w:cs="Calibri"/>
        </w:rPr>
        <w:t xml:space="preserve"> </w:t>
      </w:r>
      <w:r>
        <w:rPr>
          <w:rFonts w:ascii="Cambria" w:hAnsi="Cambria" w:cs="Calibri"/>
        </w:rPr>
        <w:t>Ennis Chamber for the</w:t>
      </w:r>
      <w:r w:rsidR="00F47526">
        <w:rPr>
          <w:rFonts w:ascii="Cambria" w:hAnsi="Cambria" w:cs="Calibri"/>
        </w:rPr>
        <w:t xml:space="preserve">ir hosting of the </w:t>
      </w:r>
      <w:r w:rsidR="00F47526" w:rsidRPr="00F47526">
        <w:rPr>
          <w:rFonts w:ascii="Cambria" w:hAnsi="Cambria" w:cs="Calibri"/>
          <w:i/>
          <w:iCs/>
        </w:rPr>
        <w:t xml:space="preserve">Clare Business Excellence </w:t>
      </w:r>
      <w:r w:rsidR="00F47526">
        <w:rPr>
          <w:rFonts w:ascii="Cambria" w:hAnsi="Cambria" w:cs="Calibri"/>
          <w:i/>
          <w:iCs/>
        </w:rPr>
        <w:t>&amp;</w:t>
      </w:r>
      <w:r w:rsidR="00F47526" w:rsidRPr="00F47526">
        <w:rPr>
          <w:rFonts w:ascii="Cambria" w:hAnsi="Cambria" w:cs="Calibri"/>
          <w:i/>
          <w:iCs/>
        </w:rPr>
        <w:t xml:space="preserve"> Resilience Awards</w:t>
      </w:r>
      <w:r w:rsidR="00F47526">
        <w:rPr>
          <w:rFonts w:ascii="Cambria" w:hAnsi="Cambria" w:cs="Calibri"/>
        </w:rPr>
        <w:t xml:space="preserve"> in </w:t>
      </w:r>
      <w:r>
        <w:rPr>
          <w:rFonts w:ascii="Cambria" w:hAnsi="Cambria" w:cs="Calibri"/>
        </w:rPr>
        <w:t>Gl</w:t>
      </w:r>
      <w:r w:rsidR="00F47526">
        <w:rPr>
          <w:rFonts w:ascii="Cambria" w:hAnsi="Cambria" w:cs="Calibri"/>
        </w:rPr>
        <w:t>ó</w:t>
      </w:r>
      <w:r>
        <w:rPr>
          <w:rFonts w:ascii="Cambria" w:hAnsi="Cambria" w:cs="Calibri"/>
        </w:rPr>
        <w:t xml:space="preserve">r and </w:t>
      </w:r>
      <w:r w:rsidR="008415B7">
        <w:rPr>
          <w:rFonts w:ascii="Cambria" w:hAnsi="Cambria" w:cs="Calibri"/>
        </w:rPr>
        <w:t xml:space="preserve">congratulated all the businesses, both winners and finalists.  </w:t>
      </w:r>
      <w:r>
        <w:rPr>
          <w:rFonts w:ascii="Cambria" w:hAnsi="Cambria" w:cs="Calibri"/>
        </w:rPr>
        <w:t>Ennis Tidy Towns were also acknowledged at this event.</w:t>
      </w:r>
    </w:p>
    <w:p w14:paraId="4D61A4B3" w14:textId="35F8376D" w:rsidR="001F475B" w:rsidRDefault="001F475B" w:rsidP="00E149ED">
      <w:pPr>
        <w:ind w:left="720" w:hanging="720"/>
        <w:jc w:val="both"/>
        <w:rPr>
          <w:rFonts w:ascii="Cambria" w:hAnsi="Cambria" w:cs="Calibri"/>
        </w:rPr>
      </w:pPr>
    </w:p>
    <w:p w14:paraId="0E73269E" w14:textId="7F2184F6" w:rsidR="001F475B" w:rsidRDefault="001F475B" w:rsidP="00E149ED">
      <w:pPr>
        <w:ind w:left="720" w:hanging="720"/>
        <w:jc w:val="both"/>
        <w:rPr>
          <w:rFonts w:ascii="Cambria" w:hAnsi="Cambria" w:cs="Calibri"/>
        </w:rPr>
      </w:pPr>
      <w:r>
        <w:rPr>
          <w:rFonts w:ascii="Cambria" w:hAnsi="Cambria" w:cs="Calibri"/>
        </w:rPr>
        <w:t>(iv)</w:t>
      </w:r>
      <w:r>
        <w:rPr>
          <w:rFonts w:ascii="Cambria" w:hAnsi="Cambria" w:cs="Calibri"/>
        </w:rPr>
        <w:tab/>
        <w:t>Cllr</w:t>
      </w:r>
      <w:r w:rsidR="00810207">
        <w:rPr>
          <w:rFonts w:ascii="Cambria" w:hAnsi="Cambria" w:cs="Calibri"/>
        </w:rPr>
        <w:t>.</w:t>
      </w:r>
      <w:r>
        <w:rPr>
          <w:rFonts w:ascii="Cambria" w:hAnsi="Cambria" w:cs="Calibri"/>
        </w:rPr>
        <w:t xml:space="preserve"> Howard extended</w:t>
      </w:r>
      <w:r w:rsidR="00810207">
        <w:rPr>
          <w:rFonts w:ascii="Cambria" w:hAnsi="Cambria" w:cs="Calibri"/>
        </w:rPr>
        <w:t xml:space="preserve"> </w:t>
      </w:r>
      <w:r>
        <w:rPr>
          <w:rFonts w:ascii="Cambria" w:hAnsi="Cambria" w:cs="Calibri"/>
        </w:rPr>
        <w:t>congratulations to Major General Adrian O’Múrchú, an Ennis native, who ha</w:t>
      </w:r>
      <w:r w:rsidR="00810207">
        <w:rPr>
          <w:rFonts w:ascii="Cambria" w:hAnsi="Cambria" w:cs="Calibri"/>
        </w:rPr>
        <w:t>s</w:t>
      </w:r>
      <w:r>
        <w:rPr>
          <w:rFonts w:ascii="Cambria" w:hAnsi="Cambria" w:cs="Calibri"/>
        </w:rPr>
        <w:t xml:space="preserve"> been appointed as the new Defence Forces Deputy Chief of Staff.</w:t>
      </w:r>
    </w:p>
    <w:p w14:paraId="43F6DD69" w14:textId="086F4D62" w:rsidR="00A41CA4" w:rsidRDefault="00A41CA4" w:rsidP="00E149ED">
      <w:pPr>
        <w:ind w:left="720" w:hanging="720"/>
        <w:jc w:val="both"/>
        <w:rPr>
          <w:rFonts w:ascii="Cambria" w:hAnsi="Cambria" w:cs="Calibri"/>
        </w:rPr>
      </w:pPr>
    </w:p>
    <w:p w14:paraId="30F86166" w14:textId="0D197726" w:rsidR="00A41CA4" w:rsidRDefault="00A41CA4" w:rsidP="00E149ED">
      <w:pPr>
        <w:ind w:left="720" w:hanging="720"/>
        <w:jc w:val="both"/>
        <w:rPr>
          <w:rFonts w:ascii="Cambria" w:hAnsi="Cambria" w:cs="Calibri"/>
        </w:rPr>
      </w:pPr>
      <w:r>
        <w:rPr>
          <w:rFonts w:ascii="Cambria" w:hAnsi="Cambria" w:cs="Calibri"/>
        </w:rPr>
        <w:t>(v)</w:t>
      </w:r>
      <w:r>
        <w:rPr>
          <w:rFonts w:ascii="Cambria" w:hAnsi="Cambria" w:cs="Calibri"/>
        </w:rPr>
        <w:tab/>
        <w:t>Cllr. Flynn requested hedgecutting at Curates Court, Roslevan, where pedestrians with buggys are having to step onto the roadway to pass by.</w:t>
      </w:r>
    </w:p>
    <w:p w14:paraId="619D92A1" w14:textId="77777777" w:rsidR="00D303E5" w:rsidRDefault="00D303E5" w:rsidP="00E149ED">
      <w:pPr>
        <w:ind w:left="720" w:hanging="720"/>
        <w:jc w:val="both"/>
        <w:rPr>
          <w:rFonts w:ascii="Cambria" w:hAnsi="Cambria" w:cs="Calibri"/>
        </w:rPr>
      </w:pPr>
    </w:p>
    <w:p w14:paraId="4D0D4F83" w14:textId="40D42628" w:rsidR="006F2E67" w:rsidRDefault="006F2E67" w:rsidP="00E149ED">
      <w:pPr>
        <w:ind w:left="720" w:hanging="720"/>
        <w:jc w:val="both"/>
        <w:rPr>
          <w:rFonts w:ascii="Cambria" w:hAnsi="Cambria" w:cs="Calibri"/>
        </w:rPr>
      </w:pPr>
      <w:r>
        <w:rPr>
          <w:rFonts w:ascii="Cambria" w:hAnsi="Cambria" w:cs="Calibri"/>
        </w:rPr>
        <w:t>(iv)</w:t>
      </w:r>
      <w:r>
        <w:rPr>
          <w:rFonts w:ascii="Cambria" w:hAnsi="Cambria" w:cs="Calibri"/>
        </w:rPr>
        <w:tab/>
        <w:t>Cllr</w:t>
      </w:r>
      <w:r w:rsidR="00810207">
        <w:rPr>
          <w:rFonts w:ascii="Cambria" w:hAnsi="Cambria" w:cs="Calibri"/>
        </w:rPr>
        <w:t>.</w:t>
      </w:r>
      <w:r>
        <w:rPr>
          <w:rFonts w:ascii="Cambria" w:hAnsi="Cambria" w:cs="Calibri"/>
        </w:rPr>
        <w:t xml:space="preserve"> Norton acknowledged the successful launch of </w:t>
      </w:r>
      <w:r>
        <w:rPr>
          <w:rFonts w:ascii="Cambria" w:hAnsi="Cambria" w:cs="Calibri"/>
          <w:i/>
          <w:iCs/>
        </w:rPr>
        <w:t xml:space="preserve">Ennis 2040 </w:t>
      </w:r>
      <w:r>
        <w:rPr>
          <w:rFonts w:ascii="Cambria" w:hAnsi="Cambria" w:cs="Calibri"/>
        </w:rPr>
        <w:t>on 22</w:t>
      </w:r>
      <w:r w:rsidR="00810207">
        <w:rPr>
          <w:rFonts w:ascii="Cambria" w:hAnsi="Cambria" w:cs="Calibri"/>
        </w:rPr>
        <w:t>nd</w:t>
      </w:r>
      <w:r>
        <w:rPr>
          <w:rFonts w:ascii="Cambria" w:hAnsi="Cambria" w:cs="Calibri"/>
        </w:rPr>
        <w:t xml:space="preserve"> October</w:t>
      </w:r>
      <w:r w:rsidR="00810207">
        <w:rPr>
          <w:rFonts w:ascii="Cambria" w:hAnsi="Cambria" w:cs="Calibri"/>
        </w:rPr>
        <w:t xml:space="preserve"> with </w:t>
      </w:r>
      <w:r>
        <w:rPr>
          <w:rFonts w:ascii="Cambria" w:hAnsi="Cambria" w:cs="Calibri"/>
        </w:rPr>
        <w:t>Tánaiste Leo Varadkar</w:t>
      </w:r>
      <w:r w:rsidR="00810207">
        <w:rPr>
          <w:rFonts w:ascii="Cambria" w:hAnsi="Cambria" w:cs="Calibri"/>
        </w:rPr>
        <w:t>.</w:t>
      </w:r>
    </w:p>
    <w:p w14:paraId="182E8D54" w14:textId="77777777" w:rsidR="00D303E5" w:rsidRDefault="00D303E5" w:rsidP="00E149ED">
      <w:pPr>
        <w:ind w:left="720" w:hanging="720"/>
        <w:jc w:val="both"/>
        <w:rPr>
          <w:rFonts w:ascii="Cambria" w:hAnsi="Cambria" w:cs="Calibri"/>
        </w:rPr>
      </w:pPr>
    </w:p>
    <w:p w14:paraId="643D30AE" w14:textId="438C1E25" w:rsidR="006F2E67" w:rsidRDefault="006F2E67" w:rsidP="00E149ED">
      <w:pPr>
        <w:ind w:left="720" w:hanging="720"/>
        <w:jc w:val="both"/>
        <w:rPr>
          <w:rFonts w:ascii="Cambria" w:hAnsi="Cambria" w:cs="Calibri"/>
        </w:rPr>
      </w:pPr>
      <w:r>
        <w:rPr>
          <w:rFonts w:ascii="Cambria" w:hAnsi="Cambria" w:cs="Calibri"/>
        </w:rPr>
        <w:t>(v)</w:t>
      </w:r>
      <w:r>
        <w:rPr>
          <w:rFonts w:ascii="Cambria" w:hAnsi="Cambria" w:cs="Calibri"/>
        </w:rPr>
        <w:tab/>
      </w:r>
      <w:r w:rsidR="00D303E5">
        <w:rPr>
          <w:rFonts w:ascii="Cambria" w:hAnsi="Cambria" w:cs="Calibri"/>
        </w:rPr>
        <w:t xml:space="preserve">Members joined </w:t>
      </w:r>
      <w:r>
        <w:rPr>
          <w:rFonts w:ascii="Cambria" w:hAnsi="Cambria" w:cs="Calibri"/>
        </w:rPr>
        <w:t>Cllr</w:t>
      </w:r>
      <w:r w:rsidR="00810207">
        <w:rPr>
          <w:rFonts w:ascii="Cambria" w:hAnsi="Cambria" w:cs="Calibri"/>
        </w:rPr>
        <w:t>.</w:t>
      </w:r>
      <w:r>
        <w:rPr>
          <w:rFonts w:ascii="Cambria" w:hAnsi="Cambria" w:cs="Calibri"/>
        </w:rPr>
        <w:t xml:space="preserve"> Norton </w:t>
      </w:r>
      <w:r w:rsidR="00D303E5">
        <w:rPr>
          <w:rFonts w:ascii="Cambria" w:hAnsi="Cambria" w:cs="Calibri"/>
        </w:rPr>
        <w:t>in ex</w:t>
      </w:r>
      <w:r>
        <w:rPr>
          <w:rFonts w:ascii="Cambria" w:hAnsi="Cambria" w:cs="Calibri"/>
        </w:rPr>
        <w:t xml:space="preserve">tending sympathy to the families of the late Liam Murphy R.I.P., and Sean Tyrrell </w:t>
      </w:r>
      <w:r w:rsidR="00224B11">
        <w:rPr>
          <w:rFonts w:ascii="Cambria" w:hAnsi="Cambria" w:cs="Calibri"/>
        </w:rPr>
        <w:t>R.I.P.</w:t>
      </w:r>
      <w:r>
        <w:rPr>
          <w:rFonts w:ascii="Cambria" w:hAnsi="Cambria" w:cs="Calibri"/>
        </w:rPr>
        <w:t xml:space="preserve">  Both had been prominent musicians</w:t>
      </w:r>
      <w:r w:rsidR="00820602">
        <w:rPr>
          <w:rFonts w:ascii="Cambria" w:hAnsi="Cambria" w:cs="Calibri"/>
        </w:rPr>
        <w:t xml:space="preserve"> who had contributed hugely to the culture of </w:t>
      </w:r>
      <w:r w:rsidR="00DA642C">
        <w:rPr>
          <w:rFonts w:ascii="Cambria" w:hAnsi="Cambria" w:cs="Calibri"/>
        </w:rPr>
        <w:t xml:space="preserve">Clare </w:t>
      </w:r>
      <w:r>
        <w:rPr>
          <w:rFonts w:ascii="Cambria" w:hAnsi="Cambria" w:cs="Calibri"/>
        </w:rPr>
        <w:t>and were a loss to the community</w:t>
      </w:r>
      <w:r w:rsidR="00D303E5">
        <w:rPr>
          <w:rFonts w:ascii="Cambria" w:hAnsi="Cambria" w:cs="Calibri"/>
        </w:rPr>
        <w:t>.</w:t>
      </w:r>
    </w:p>
    <w:p w14:paraId="12DDC020" w14:textId="77777777" w:rsidR="00F47526" w:rsidRDefault="00F47526" w:rsidP="00E149ED">
      <w:pPr>
        <w:ind w:left="720" w:hanging="720"/>
        <w:jc w:val="both"/>
        <w:rPr>
          <w:rFonts w:ascii="Cambria" w:hAnsi="Cambria" w:cs="Calibri"/>
        </w:rPr>
      </w:pPr>
    </w:p>
    <w:p w14:paraId="7C382E02" w14:textId="0A741A53" w:rsidR="006F2E67" w:rsidRDefault="00D303E5" w:rsidP="00810207">
      <w:pPr>
        <w:ind w:left="720" w:hanging="720"/>
        <w:jc w:val="both"/>
        <w:rPr>
          <w:rFonts w:asciiTheme="majorHAnsi" w:hAnsiTheme="majorHAnsi"/>
        </w:rPr>
      </w:pPr>
      <w:r>
        <w:rPr>
          <w:rFonts w:ascii="Cambria" w:hAnsi="Cambria" w:cs="Calibri"/>
        </w:rPr>
        <w:t>(vi)</w:t>
      </w:r>
      <w:r>
        <w:rPr>
          <w:rFonts w:ascii="Cambria" w:hAnsi="Cambria" w:cs="Calibri"/>
        </w:rPr>
        <w:tab/>
      </w:r>
      <w:r w:rsidR="00810207">
        <w:rPr>
          <w:rFonts w:ascii="Cambria" w:hAnsi="Cambria" w:cs="Calibri"/>
        </w:rPr>
        <w:t xml:space="preserve">It was </w:t>
      </w:r>
      <w:r>
        <w:rPr>
          <w:rFonts w:ascii="Cambria" w:hAnsi="Cambria" w:cs="Calibri"/>
        </w:rPr>
        <w:t xml:space="preserve">agreed to </w:t>
      </w:r>
      <w:r w:rsidR="00A370E8">
        <w:rPr>
          <w:rFonts w:ascii="Cambria" w:hAnsi="Cambria" w:cs="Calibri"/>
        </w:rPr>
        <w:t>move the date of</w:t>
      </w:r>
      <w:r w:rsidR="00810207">
        <w:rPr>
          <w:rFonts w:ascii="Cambria" w:hAnsi="Cambria" w:cs="Calibri"/>
        </w:rPr>
        <w:t xml:space="preserve"> the January meeting </w:t>
      </w:r>
      <w:r w:rsidR="00A370E8">
        <w:rPr>
          <w:rFonts w:ascii="Cambria" w:hAnsi="Cambria" w:cs="Calibri"/>
        </w:rPr>
        <w:t>to</w:t>
      </w:r>
      <w:r>
        <w:rPr>
          <w:rFonts w:ascii="Cambria" w:hAnsi="Cambria" w:cs="Calibri"/>
        </w:rPr>
        <w:t xml:space="preserve"> </w:t>
      </w:r>
      <w:r>
        <w:rPr>
          <w:rFonts w:ascii="Cambria" w:hAnsi="Cambria" w:cs="Calibri"/>
          <w:u w:val="single"/>
        </w:rPr>
        <w:t>Tuesday 11</w:t>
      </w:r>
      <w:r w:rsidRPr="00D303E5">
        <w:rPr>
          <w:rFonts w:ascii="Cambria" w:hAnsi="Cambria" w:cs="Calibri"/>
          <w:u w:val="single"/>
          <w:vertAlign w:val="superscript"/>
        </w:rPr>
        <w:t>th</w:t>
      </w:r>
      <w:r>
        <w:rPr>
          <w:rFonts w:ascii="Cambria" w:hAnsi="Cambria" w:cs="Calibri"/>
          <w:u w:val="single"/>
        </w:rPr>
        <w:t xml:space="preserve"> January 2022</w:t>
      </w:r>
      <w:r w:rsidR="00A370E8">
        <w:rPr>
          <w:rFonts w:ascii="Cambria" w:hAnsi="Cambria" w:cs="Calibri"/>
        </w:rPr>
        <w:t>.</w:t>
      </w:r>
    </w:p>
    <w:p w14:paraId="26152126" w14:textId="07F30E30" w:rsidR="007056AB" w:rsidRDefault="007056AB" w:rsidP="00A208A5">
      <w:pPr>
        <w:ind w:left="720" w:hanging="720"/>
        <w:jc w:val="both"/>
        <w:rPr>
          <w:rFonts w:ascii="Cambria" w:hAnsi="Cambria" w:cs="Calibri"/>
        </w:rPr>
      </w:pPr>
    </w:p>
    <w:p w14:paraId="442CF12C" w14:textId="77777777" w:rsidR="00C04374" w:rsidRPr="007056AB" w:rsidRDefault="00C04374" w:rsidP="00BA29BE">
      <w:pPr>
        <w:jc w:val="both"/>
        <w:rPr>
          <w:rFonts w:ascii="Cambria" w:hAnsi="Cambria" w:cs="Calibri"/>
        </w:rPr>
      </w:pPr>
    </w:p>
    <w:p w14:paraId="6977F57C" w14:textId="387721E6" w:rsidR="00BA29BE" w:rsidRDefault="003D6F2F" w:rsidP="00984BAE">
      <w:pPr>
        <w:jc w:val="both"/>
        <w:rPr>
          <w:rFonts w:ascii="Cambria" w:hAnsi="Cambria" w:cs="Calibri"/>
        </w:rPr>
      </w:pPr>
      <w:r>
        <w:rPr>
          <w:rFonts w:ascii="Cambria" w:hAnsi="Cambria" w:cs="Calibri"/>
        </w:rPr>
        <w:t>The Meeting ended at 1</w:t>
      </w:r>
      <w:r w:rsidR="0027189B">
        <w:rPr>
          <w:rFonts w:ascii="Cambria" w:hAnsi="Cambria" w:cs="Calibri"/>
        </w:rPr>
        <w:t>2</w:t>
      </w:r>
      <w:r w:rsidR="00A57E5C">
        <w:rPr>
          <w:rFonts w:ascii="Cambria" w:hAnsi="Cambria" w:cs="Calibri"/>
        </w:rPr>
        <w:t>:</w:t>
      </w:r>
      <w:r w:rsidR="0027189B">
        <w:rPr>
          <w:rFonts w:ascii="Cambria" w:hAnsi="Cambria" w:cs="Calibri"/>
        </w:rPr>
        <w:t>10p</w:t>
      </w:r>
      <w:r w:rsidR="00A57E5C">
        <w:rPr>
          <w:rFonts w:ascii="Cambria" w:hAnsi="Cambria" w:cs="Calibri"/>
        </w:rPr>
        <w:t>m.</w:t>
      </w:r>
    </w:p>
    <w:p w14:paraId="67080753" w14:textId="5561CE10" w:rsidR="00984BAE" w:rsidRDefault="00984BAE" w:rsidP="00984BAE">
      <w:pPr>
        <w:jc w:val="both"/>
        <w:rPr>
          <w:rFonts w:ascii="Cambria" w:hAnsi="Cambria" w:cs="Calibri"/>
        </w:rPr>
      </w:pPr>
    </w:p>
    <w:p w14:paraId="242B1FEB" w14:textId="338729AF" w:rsidR="00E66A3C" w:rsidRDefault="00E66A3C" w:rsidP="00984BAE">
      <w:pPr>
        <w:jc w:val="both"/>
        <w:rPr>
          <w:rFonts w:ascii="Cambria" w:hAnsi="Cambria" w:cs="Calibri"/>
        </w:rPr>
      </w:pPr>
    </w:p>
    <w:p w14:paraId="6356F0EB" w14:textId="77777777" w:rsidR="00820602" w:rsidRPr="00BE1AB5" w:rsidRDefault="00820602" w:rsidP="00984BAE">
      <w:pPr>
        <w:jc w:val="both"/>
        <w:rPr>
          <w:rFonts w:ascii="Cambria" w:hAnsi="Cambria" w:cs="Calibri"/>
        </w:rPr>
      </w:pPr>
    </w:p>
    <w:p w14:paraId="35D7CC2C" w14:textId="63301A21" w:rsidR="00BD5957" w:rsidRDefault="00CA3227" w:rsidP="00CA3227">
      <w:pPr>
        <w:jc w:val="both"/>
        <w:rPr>
          <w:rFonts w:ascii="Cambria" w:hAnsi="Cambria" w:cs="Calibri"/>
        </w:rPr>
      </w:pPr>
      <w:r w:rsidRPr="00BE1AB5">
        <w:rPr>
          <w:rFonts w:ascii="Cambria" w:hAnsi="Cambria" w:cs="Calibri"/>
        </w:rPr>
        <w:t>Signed:</w:t>
      </w:r>
      <w:r w:rsidRPr="00BE1AB5">
        <w:rPr>
          <w:rFonts w:ascii="Cambria" w:hAnsi="Cambria" w:cs="Calibri"/>
        </w:rPr>
        <w:tab/>
        <w:t>__________________________________</w:t>
      </w:r>
      <w:r w:rsidR="008801E0">
        <w:rPr>
          <w:rFonts w:ascii="Cambria" w:hAnsi="Cambria" w:cs="Calibri"/>
        </w:rPr>
        <w:t>____</w:t>
      </w:r>
      <w:r w:rsidRPr="00BE1AB5">
        <w:rPr>
          <w:rFonts w:ascii="Cambria" w:hAnsi="Cambria" w:cs="Calibri"/>
        </w:rPr>
        <w:t>__</w:t>
      </w:r>
    </w:p>
    <w:p w14:paraId="50E09152" w14:textId="457BB4E7" w:rsidR="00CA3227" w:rsidRPr="00BE1AB5" w:rsidRDefault="00CA3227" w:rsidP="00CA3227">
      <w:pPr>
        <w:jc w:val="both"/>
        <w:rPr>
          <w:rFonts w:ascii="Cambria" w:hAnsi="Cambria" w:cs="Calibri"/>
        </w:rPr>
      </w:pPr>
      <w:r w:rsidRPr="00BE1AB5">
        <w:rPr>
          <w:rFonts w:ascii="Cambria" w:hAnsi="Cambria" w:cs="Calibri"/>
        </w:rPr>
        <w:tab/>
        <w:t>Mayor of Ennis</w:t>
      </w:r>
    </w:p>
    <w:p w14:paraId="5233CEE7" w14:textId="77777777" w:rsidR="00CA3227" w:rsidRPr="00BE1AB5" w:rsidRDefault="00CA3227" w:rsidP="00CA3227">
      <w:pPr>
        <w:jc w:val="both"/>
        <w:rPr>
          <w:rFonts w:ascii="Cambria" w:hAnsi="Cambria" w:cs="Calibri"/>
        </w:rPr>
      </w:pPr>
    </w:p>
    <w:p w14:paraId="2B901058" w14:textId="77777777" w:rsidR="00D0673B" w:rsidRPr="00BE1AB5" w:rsidRDefault="00D0673B" w:rsidP="00CA3227">
      <w:pPr>
        <w:jc w:val="both"/>
        <w:rPr>
          <w:rFonts w:ascii="Cambria" w:hAnsi="Cambria" w:cs="Calibri"/>
        </w:rPr>
      </w:pPr>
    </w:p>
    <w:p w14:paraId="2105E215" w14:textId="007B3381" w:rsidR="00CA3227" w:rsidRPr="00BE1AB5" w:rsidRDefault="00CA3227" w:rsidP="00CA3227">
      <w:pPr>
        <w:jc w:val="both"/>
        <w:rPr>
          <w:rFonts w:ascii="Cambria" w:hAnsi="Cambria" w:cs="Calibri"/>
        </w:rPr>
      </w:pPr>
      <w:r w:rsidRPr="00BE1AB5">
        <w:rPr>
          <w:rFonts w:ascii="Cambria" w:hAnsi="Cambria" w:cs="Calibri"/>
        </w:rPr>
        <w:t>Signed:</w:t>
      </w:r>
      <w:r w:rsidRPr="00BE1AB5">
        <w:rPr>
          <w:rFonts w:ascii="Cambria" w:hAnsi="Cambria" w:cs="Calibri"/>
        </w:rPr>
        <w:tab/>
        <w:t>__________________________________</w:t>
      </w:r>
      <w:r w:rsidR="008801E0">
        <w:rPr>
          <w:rFonts w:ascii="Cambria" w:hAnsi="Cambria" w:cs="Calibri"/>
        </w:rPr>
        <w:t>___</w:t>
      </w:r>
      <w:r w:rsidRPr="00BE1AB5">
        <w:rPr>
          <w:rFonts w:ascii="Cambria" w:hAnsi="Cambria" w:cs="Calibri"/>
        </w:rPr>
        <w:t>__</w:t>
      </w:r>
    </w:p>
    <w:p w14:paraId="79BF0FA6" w14:textId="77777777" w:rsidR="00CA3227" w:rsidRPr="00BE1AB5" w:rsidRDefault="00CA3227" w:rsidP="00CA3227">
      <w:pPr>
        <w:jc w:val="both"/>
        <w:rPr>
          <w:rFonts w:ascii="Cambria" w:hAnsi="Cambria" w:cs="Calibri"/>
        </w:rPr>
      </w:pPr>
      <w:r w:rsidRPr="00BE1AB5">
        <w:rPr>
          <w:rFonts w:ascii="Cambria" w:hAnsi="Cambria" w:cs="Calibri"/>
        </w:rPr>
        <w:tab/>
        <w:t>Meetings Administrator</w:t>
      </w:r>
    </w:p>
    <w:p w14:paraId="31C85335" w14:textId="50CFD4C9" w:rsidR="00CA3227" w:rsidRDefault="00CA3227" w:rsidP="00CA3227">
      <w:pPr>
        <w:jc w:val="both"/>
        <w:rPr>
          <w:rFonts w:ascii="Cambria" w:hAnsi="Cambria" w:cs="Calibri"/>
        </w:rPr>
      </w:pPr>
    </w:p>
    <w:p w14:paraId="50231489" w14:textId="77777777" w:rsidR="00D0673B" w:rsidRPr="00BE1AB5" w:rsidRDefault="00D0673B" w:rsidP="00CA3227">
      <w:pPr>
        <w:jc w:val="both"/>
        <w:rPr>
          <w:rFonts w:ascii="Cambria" w:hAnsi="Cambria" w:cs="Calibri"/>
        </w:rPr>
      </w:pPr>
    </w:p>
    <w:p w14:paraId="28887C60" w14:textId="6FA6C567" w:rsidR="00CA3227" w:rsidRPr="00BE1AB5" w:rsidRDefault="00CA3227" w:rsidP="00B1521C">
      <w:pPr>
        <w:jc w:val="both"/>
        <w:rPr>
          <w:rFonts w:ascii="Cambria" w:hAnsi="Cambria"/>
          <w:b/>
          <w:bCs/>
        </w:rPr>
      </w:pPr>
      <w:r w:rsidRPr="00BE1AB5">
        <w:rPr>
          <w:rFonts w:ascii="Cambria" w:hAnsi="Cambria" w:cs="Calibri"/>
        </w:rPr>
        <w:t>Date:</w:t>
      </w:r>
      <w:r w:rsidRPr="00BE1AB5">
        <w:rPr>
          <w:rFonts w:ascii="Cambria" w:hAnsi="Cambria" w:cs="Calibri"/>
        </w:rPr>
        <w:tab/>
        <w:t>_______________________________</w:t>
      </w:r>
      <w:r w:rsidR="008801E0">
        <w:rPr>
          <w:rFonts w:ascii="Cambria" w:hAnsi="Cambria" w:cs="Calibri"/>
        </w:rPr>
        <w:t>______</w:t>
      </w:r>
      <w:r w:rsidRPr="00BE1AB5">
        <w:rPr>
          <w:rFonts w:ascii="Cambria" w:hAnsi="Cambria" w:cs="Calibri"/>
        </w:rPr>
        <w:t>_</w:t>
      </w:r>
    </w:p>
    <w:sectPr w:rsidR="00CA3227" w:rsidRPr="00BE1AB5" w:rsidSect="00C74DE3">
      <w:footerReference w:type="default" r:id="rId8"/>
      <w:pgSz w:w="11906" w:h="16838"/>
      <w:pgMar w:top="1134" w:right="1440" w:bottom="1440" w:left="1440" w:header="720" w:footer="720" w:gutter="0"/>
      <w:cols w:space="720"/>
      <w:titlePg/>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57A2F" w14:textId="77777777" w:rsidR="009042C2" w:rsidRDefault="009042C2" w:rsidP="006C62AA">
      <w:pPr>
        <w:spacing w:line="240" w:lineRule="auto"/>
      </w:pPr>
      <w:r>
        <w:separator/>
      </w:r>
    </w:p>
  </w:endnote>
  <w:endnote w:type="continuationSeparator" w:id="0">
    <w:p w14:paraId="63FDA1E8" w14:textId="77777777" w:rsidR="009042C2" w:rsidRDefault="009042C2" w:rsidP="006C62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font235">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85651" w14:textId="0337F0FA" w:rsidR="00824652" w:rsidRPr="0096282B" w:rsidRDefault="00824652" w:rsidP="0096282B">
    <w:pPr>
      <w:pStyle w:val="Footer"/>
      <w:rPr>
        <w:color w:val="BFBFBF" w:themeColor="background1" w:themeShade="BF"/>
      </w:rPr>
    </w:pPr>
    <w:r>
      <w:rPr>
        <w:color w:val="BFBFBF" w:themeColor="background1" w:themeShade="BF"/>
      </w:rPr>
      <w:t>__________________________________________________________________________________</w:t>
    </w:r>
    <w:r w:rsidRPr="005F5799">
      <w:rPr>
        <w:color w:val="808080" w:themeColor="background1" w:themeShade="80"/>
      </w:rPr>
      <w:t xml:space="preserve">Minutes of the </w:t>
    </w:r>
    <w:r w:rsidR="003D51A8">
      <w:rPr>
        <w:color w:val="808080" w:themeColor="background1" w:themeShade="80"/>
      </w:rPr>
      <w:t>November</w:t>
    </w:r>
    <w:r w:rsidRPr="005F5799">
      <w:rPr>
        <w:color w:val="808080" w:themeColor="background1" w:themeShade="80"/>
      </w:rPr>
      <w:t xml:space="preserve"> 2021 meeting of Ennis Municipal District   </w:t>
    </w:r>
    <w:r w:rsidRPr="005F5799">
      <w:rPr>
        <w:color w:val="808080" w:themeColor="background1" w:themeShade="80"/>
      </w:rPr>
      <w:tab/>
    </w:r>
    <w:r w:rsidRPr="005F5799">
      <w:rPr>
        <w:color w:val="808080" w:themeColor="background1" w:themeShade="80"/>
        <w:spacing w:val="60"/>
      </w:rPr>
      <w:t>Page</w:t>
    </w:r>
    <w:r w:rsidRPr="005F5799">
      <w:rPr>
        <w:color w:val="808080" w:themeColor="background1" w:themeShade="80"/>
      </w:rPr>
      <w:t xml:space="preserve"> | </w:t>
    </w:r>
    <w:r w:rsidRPr="005F5799">
      <w:rPr>
        <w:color w:val="808080" w:themeColor="background1" w:themeShade="80"/>
      </w:rPr>
      <w:fldChar w:fldCharType="begin"/>
    </w:r>
    <w:r w:rsidRPr="005F5799">
      <w:rPr>
        <w:color w:val="808080" w:themeColor="background1" w:themeShade="80"/>
      </w:rPr>
      <w:instrText xml:space="preserve"> PAGE   \* MERGEFORMAT </w:instrText>
    </w:r>
    <w:r w:rsidRPr="005F5799">
      <w:rPr>
        <w:color w:val="808080" w:themeColor="background1" w:themeShade="80"/>
      </w:rPr>
      <w:fldChar w:fldCharType="separate"/>
    </w:r>
    <w:r w:rsidR="00981868" w:rsidRPr="005F5799">
      <w:rPr>
        <w:b/>
        <w:bCs/>
        <w:noProof/>
        <w:color w:val="808080" w:themeColor="background1" w:themeShade="80"/>
      </w:rPr>
      <w:t>7</w:t>
    </w:r>
    <w:r w:rsidRPr="005F5799">
      <w:rPr>
        <w:b/>
        <w:bCs/>
        <w:noProof/>
        <w:color w:val="808080" w:themeColor="background1" w:themeShade="80"/>
      </w:rPr>
      <w:fldChar w:fldCharType="end"/>
    </w:r>
    <w:r w:rsidRPr="005F5799">
      <w:rPr>
        <w:color w:val="808080" w:themeColor="background1" w:themeShade="80"/>
      </w:rPr>
      <w:t xml:space="preserve">                                                         </w:t>
    </w:r>
  </w:p>
  <w:p w14:paraId="68E6D23F" w14:textId="08593E38" w:rsidR="00824652" w:rsidRDefault="00824652">
    <w:pPr>
      <w:pStyle w:val="Footer"/>
    </w:pPr>
  </w:p>
  <w:p w14:paraId="0CBA4FCA" w14:textId="010D4C5B" w:rsidR="00824652" w:rsidRPr="0096282B" w:rsidRDefault="00824652" w:rsidP="00962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82AEE" w14:textId="77777777" w:rsidR="009042C2" w:rsidRDefault="009042C2" w:rsidP="006C62AA">
      <w:pPr>
        <w:spacing w:line="240" w:lineRule="auto"/>
      </w:pPr>
      <w:r>
        <w:separator/>
      </w:r>
    </w:p>
  </w:footnote>
  <w:footnote w:type="continuationSeparator" w:id="0">
    <w:p w14:paraId="191CCF56" w14:textId="77777777" w:rsidR="009042C2" w:rsidRDefault="009042C2" w:rsidP="006C62A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4"/>
    <w:lvl w:ilvl="0">
      <w:start w:val="1"/>
      <w:numFmt w:val="lowerLetter"/>
      <w:lvlText w:val="(%1)"/>
      <w:lvlJc w:val="left"/>
      <w:pPr>
        <w:tabs>
          <w:tab w:val="num" w:pos="0"/>
        </w:tabs>
        <w:ind w:left="720" w:hanging="360"/>
      </w:pPr>
      <w:rPr>
        <w:rFonts w:eastAsia="Times New Roman" w:cs="Calibri"/>
        <w:sz w:val="20"/>
      </w:rPr>
    </w:lvl>
    <w:lvl w:ilvl="1">
      <w:start w:val="1"/>
      <w:numFmt w:val="bullet"/>
      <w:lvlText w:val=""/>
      <w:lvlJc w:val="left"/>
      <w:pPr>
        <w:tabs>
          <w:tab w:val="num" w:pos="0"/>
        </w:tabs>
        <w:ind w:left="1080" w:hanging="360"/>
      </w:pPr>
      <w:rPr>
        <w:rFonts w:ascii="Symbol" w:hAnsi="Symbol"/>
        <w:sz w:val="20"/>
      </w:rPr>
    </w:lvl>
    <w:lvl w:ilvl="2">
      <w:start w:val="1"/>
      <w:numFmt w:val="bullet"/>
      <w:lvlText w:val=""/>
      <w:lvlJc w:val="left"/>
      <w:pPr>
        <w:tabs>
          <w:tab w:val="num" w:pos="0"/>
        </w:tabs>
        <w:ind w:left="1440" w:hanging="360"/>
      </w:pPr>
      <w:rPr>
        <w:rFonts w:ascii="Symbol" w:hAnsi="Symbol"/>
        <w:sz w:val="20"/>
      </w:rPr>
    </w:lvl>
    <w:lvl w:ilvl="3">
      <w:start w:val="1"/>
      <w:numFmt w:val="bullet"/>
      <w:lvlText w:val=""/>
      <w:lvlJc w:val="left"/>
      <w:pPr>
        <w:tabs>
          <w:tab w:val="num" w:pos="0"/>
        </w:tabs>
        <w:ind w:left="1800" w:hanging="360"/>
      </w:pPr>
      <w:rPr>
        <w:rFonts w:ascii="Symbol" w:hAnsi="Symbol"/>
        <w:sz w:val="20"/>
      </w:rPr>
    </w:lvl>
    <w:lvl w:ilvl="4">
      <w:start w:val="1"/>
      <w:numFmt w:val="bullet"/>
      <w:lvlText w:val=""/>
      <w:lvlJc w:val="left"/>
      <w:pPr>
        <w:tabs>
          <w:tab w:val="num" w:pos="0"/>
        </w:tabs>
        <w:ind w:left="2160" w:hanging="360"/>
      </w:pPr>
      <w:rPr>
        <w:rFonts w:ascii="Symbol" w:hAnsi="Symbol"/>
        <w:sz w:val="20"/>
      </w:rPr>
    </w:lvl>
    <w:lvl w:ilvl="5">
      <w:start w:val="1"/>
      <w:numFmt w:val="bullet"/>
      <w:lvlText w:val=""/>
      <w:lvlJc w:val="left"/>
      <w:pPr>
        <w:tabs>
          <w:tab w:val="num" w:pos="0"/>
        </w:tabs>
        <w:ind w:left="2520" w:hanging="360"/>
      </w:pPr>
      <w:rPr>
        <w:rFonts w:ascii="Symbol" w:hAnsi="Symbol"/>
        <w:sz w:val="20"/>
      </w:rPr>
    </w:lvl>
    <w:lvl w:ilvl="6">
      <w:start w:val="1"/>
      <w:numFmt w:val="bullet"/>
      <w:lvlText w:val=""/>
      <w:lvlJc w:val="left"/>
      <w:pPr>
        <w:tabs>
          <w:tab w:val="num" w:pos="0"/>
        </w:tabs>
        <w:ind w:left="2880" w:hanging="360"/>
      </w:pPr>
      <w:rPr>
        <w:rFonts w:ascii="Symbol" w:hAnsi="Symbol"/>
        <w:sz w:val="20"/>
      </w:rPr>
    </w:lvl>
    <w:lvl w:ilvl="7">
      <w:start w:val="1"/>
      <w:numFmt w:val="bullet"/>
      <w:lvlText w:val=""/>
      <w:lvlJc w:val="left"/>
      <w:pPr>
        <w:tabs>
          <w:tab w:val="num" w:pos="0"/>
        </w:tabs>
        <w:ind w:left="3240" w:hanging="360"/>
      </w:pPr>
      <w:rPr>
        <w:rFonts w:ascii="Symbol" w:hAnsi="Symbol"/>
        <w:sz w:val="20"/>
      </w:rPr>
    </w:lvl>
    <w:lvl w:ilvl="8">
      <w:start w:val="1"/>
      <w:numFmt w:val="bullet"/>
      <w:lvlText w:val=""/>
      <w:lvlJc w:val="left"/>
      <w:pPr>
        <w:tabs>
          <w:tab w:val="num" w:pos="0"/>
        </w:tabs>
        <w:ind w:left="3600" w:hanging="360"/>
      </w:pPr>
      <w:rPr>
        <w:rFonts w:ascii="Symbol" w:hAnsi="Symbol"/>
        <w:sz w:val="20"/>
      </w:rPr>
    </w:lvl>
  </w:abstractNum>
  <w:abstractNum w:abstractNumId="1" w15:restartNumberingAfterBreak="0">
    <w:nsid w:val="00000002"/>
    <w:multiLevelType w:val="multilevel"/>
    <w:tmpl w:val="00000002"/>
    <w:name w:val="WWNum5"/>
    <w:lvl w:ilvl="0">
      <w:start w:val="1"/>
      <w:numFmt w:val="lowerLetter"/>
      <w:lvlText w:val="(%1)"/>
      <w:lvlJc w:val="left"/>
      <w:pPr>
        <w:tabs>
          <w:tab w:val="num" w:pos="0"/>
        </w:tabs>
        <w:ind w:left="720" w:hanging="360"/>
      </w:pPr>
      <w:rPr>
        <w:rFonts w:eastAsia="Times New Roman" w:cs="Calibri"/>
        <w:sz w:val="20"/>
      </w:rPr>
    </w:lvl>
    <w:lvl w:ilvl="1">
      <w:start w:val="1"/>
      <w:numFmt w:val="bullet"/>
      <w:lvlText w:val=""/>
      <w:lvlJc w:val="left"/>
      <w:pPr>
        <w:tabs>
          <w:tab w:val="num" w:pos="0"/>
        </w:tabs>
        <w:ind w:left="1080" w:hanging="360"/>
      </w:pPr>
      <w:rPr>
        <w:rFonts w:ascii="Symbol" w:hAnsi="Symbol"/>
        <w:sz w:val="20"/>
      </w:rPr>
    </w:lvl>
    <w:lvl w:ilvl="2">
      <w:start w:val="1"/>
      <w:numFmt w:val="bullet"/>
      <w:lvlText w:val=""/>
      <w:lvlJc w:val="left"/>
      <w:pPr>
        <w:tabs>
          <w:tab w:val="num" w:pos="0"/>
        </w:tabs>
        <w:ind w:left="1440" w:hanging="360"/>
      </w:pPr>
      <w:rPr>
        <w:rFonts w:ascii="Symbol" w:hAnsi="Symbol"/>
        <w:sz w:val="20"/>
      </w:rPr>
    </w:lvl>
    <w:lvl w:ilvl="3">
      <w:start w:val="1"/>
      <w:numFmt w:val="bullet"/>
      <w:lvlText w:val=""/>
      <w:lvlJc w:val="left"/>
      <w:pPr>
        <w:tabs>
          <w:tab w:val="num" w:pos="0"/>
        </w:tabs>
        <w:ind w:left="1800" w:hanging="360"/>
      </w:pPr>
      <w:rPr>
        <w:rFonts w:ascii="Symbol" w:hAnsi="Symbol"/>
        <w:sz w:val="20"/>
      </w:rPr>
    </w:lvl>
    <w:lvl w:ilvl="4">
      <w:start w:val="1"/>
      <w:numFmt w:val="bullet"/>
      <w:lvlText w:val=""/>
      <w:lvlJc w:val="left"/>
      <w:pPr>
        <w:tabs>
          <w:tab w:val="num" w:pos="0"/>
        </w:tabs>
        <w:ind w:left="2160" w:hanging="360"/>
      </w:pPr>
      <w:rPr>
        <w:rFonts w:ascii="Symbol" w:hAnsi="Symbol"/>
        <w:sz w:val="20"/>
      </w:rPr>
    </w:lvl>
    <w:lvl w:ilvl="5">
      <w:start w:val="1"/>
      <w:numFmt w:val="bullet"/>
      <w:lvlText w:val=""/>
      <w:lvlJc w:val="left"/>
      <w:pPr>
        <w:tabs>
          <w:tab w:val="num" w:pos="0"/>
        </w:tabs>
        <w:ind w:left="2520" w:hanging="360"/>
      </w:pPr>
      <w:rPr>
        <w:rFonts w:ascii="Symbol" w:hAnsi="Symbol"/>
        <w:sz w:val="20"/>
      </w:rPr>
    </w:lvl>
    <w:lvl w:ilvl="6">
      <w:start w:val="1"/>
      <w:numFmt w:val="bullet"/>
      <w:lvlText w:val=""/>
      <w:lvlJc w:val="left"/>
      <w:pPr>
        <w:tabs>
          <w:tab w:val="num" w:pos="0"/>
        </w:tabs>
        <w:ind w:left="2880" w:hanging="360"/>
      </w:pPr>
      <w:rPr>
        <w:rFonts w:ascii="Symbol" w:hAnsi="Symbol"/>
        <w:sz w:val="20"/>
      </w:rPr>
    </w:lvl>
    <w:lvl w:ilvl="7">
      <w:start w:val="1"/>
      <w:numFmt w:val="bullet"/>
      <w:lvlText w:val=""/>
      <w:lvlJc w:val="left"/>
      <w:pPr>
        <w:tabs>
          <w:tab w:val="num" w:pos="0"/>
        </w:tabs>
        <w:ind w:left="3240" w:hanging="360"/>
      </w:pPr>
      <w:rPr>
        <w:rFonts w:ascii="Symbol" w:hAnsi="Symbol"/>
        <w:sz w:val="20"/>
      </w:rPr>
    </w:lvl>
    <w:lvl w:ilvl="8">
      <w:start w:val="1"/>
      <w:numFmt w:val="bullet"/>
      <w:lvlText w:val=""/>
      <w:lvlJc w:val="left"/>
      <w:pPr>
        <w:tabs>
          <w:tab w:val="num" w:pos="0"/>
        </w:tabs>
        <w:ind w:left="3600" w:hanging="360"/>
      </w:pPr>
      <w:rPr>
        <w:rFonts w:ascii="Symbol" w:hAnsi="Symbol"/>
        <w:sz w:val="20"/>
      </w:rPr>
    </w:lvl>
  </w:abstractNum>
  <w:abstractNum w:abstractNumId="2" w15:restartNumberingAfterBreak="0">
    <w:nsid w:val="00000003"/>
    <w:multiLevelType w:val="multilevel"/>
    <w:tmpl w:val="00000003"/>
    <w:name w:val="WWNum6"/>
    <w:lvl w:ilvl="0">
      <w:start w:val="1"/>
      <w:numFmt w:val="lowerLetter"/>
      <w:lvlText w:val="(%1)"/>
      <w:lvlJc w:val="left"/>
      <w:pPr>
        <w:tabs>
          <w:tab w:val="num" w:pos="0"/>
        </w:tabs>
        <w:ind w:left="720" w:hanging="360"/>
      </w:pPr>
      <w:rPr>
        <w:rFonts w:eastAsia="Times New Roman" w:cs="Calibri"/>
        <w:sz w:val="20"/>
      </w:rPr>
    </w:lvl>
    <w:lvl w:ilvl="1">
      <w:start w:val="1"/>
      <w:numFmt w:val="bullet"/>
      <w:lvlText w:val=""/>
      <w:lvlJc w:val="left"/>
      <w:pPr>
        <w:tabs>
          <w:tab w:val="num" w:pos="0"/>
        </w:tabs>
        <w:ind w:left="1080" w:hanging="360"/>
      </w:pPr>
      <w:rPr>
        <w:rFonts w:ascii="Symbol" w:hAnsi="Symbol"/>
        <w:sz w:val="20"/>
      </w:rPr>
    </w:lvl>
    <w:lvl w:ilvl="2">
      <w:start w:val="1"/>
      <w:numFmt w:val="bullet"/>
      <w:lvlText w:val=""/>
      <w:lvlJc w:val="left"/>
      <w:pPr>
        <w:tabs>
          <w:tab w:val="num" w:pos="0"/>
        </w:tabs>
        <w:ind w:left="1440" w:hanging="360"/>
      </w:pPr>
      <w:rPr>
        <w:rFonts w:ascii="Symbol" w:hAnsi="Symbol"/>
        <w:sz w:val="20"/>
      </w:rPr>
    </w:lvl>
    <w:lvl w:ilvl="3">
      <w:start w:val="1"/>
      <w:numFmt w:val="bullet"/>
      <w:lvlText w:val=""/>
      <w:lvlJc w:val="left"/>
      <w:pPr>
        <w:tabs>
          <w:tab w:val="num" w:pos="0"/>
        </w:tabs>
        <w:ind w:left="1800" w:hanging="360"/>
      </w:pPr>
      <w:rPr>
        <w:rFonts w:ascii="Symbol" w:hAnsi="Symbol"/>
        <w:sz w:val="20"/>
      </w:rPr>
    </w:lvl>
    <w:lvl w:ilvl="4">
      <w:start w:val="1"/>
      <w:numFmt w:val="bullet"/>
      <w:lvlText w:val=""/>
      <w:lvlJc w:val="left"/>
      <w:pPr>
        <w:tabs>
          <w:tab w:val="num" w:pos="0"/>
        </w:tabs>
        <w:ind w:left="2160" w:hanging="360"/>
      </w:pPr>
      <w:rPr>
        <w:rFonts w:ascii="Symbol" w:hAnsi="Symbol"/>
        <w:sz w:val="20"/>
      </w:rPr>
    </w:lvl>
    <w:lvl w:ilvl="5">
      <w:start w:val="1"/>
      <w:numFmt w:val="bullet"/>
      <w:lvlText w:val=""/>
      <w:lvlJc w:val="left"/>
      <w:pPr>
        <w:tabs>
          <w:tab w:val="num" w:pos="0"/>
        </w:tabs>
        <w:ind w:left="2520" w:hanging="360"/>
      </w:pPr>
      <w:rPr>
        <w:rFonts w:ascii="Symbol" w:hAnsi="Symbol"/>
        <w:sz w:val="20"/>
      </w:rPr>
    </w:lvl>
    <w:lvl w:ilvl="6">
      <w:start w:val="1"/>
      <w:numFmt w:val="bullet"/>
      <w:lvlText w:val=""/>
      <w:lvlJc w:val="left"/>
      <w:pPr>
        <w:tabs>
          <w:tab w:val="num" w:pos="0"/>
        </w:tabs>
        <w:ind w:left="2880" w:hanging="360"/>
      </w:pPr>
      <w:rPr>
        <w:rFonts w:ascii="Symbol" w:hAnsi="Symbol"/>
        <w:sz w:val="20"/>
      </w:rPr>
    </w:lvl>
    <w:lvl w:ilvl="7">
      <w:start w:val="1"/>
      <w:numFmt w:val="bullet"/>
      <w:lvlText w:val=""/>
      <w:lvlJc w:val="left"/>
      <w:pPr>
        <w:tabs>
          <w:tab w:val="num" w:pos="0"/>
        </w:tabs>
        <w:ind w:left="3240" w:hanging="360"/>
      </w:pPr>
      <w:rPr>
        <w:rFonts w:ascii="Symbol" w:hAnsi="Symbol"/>
        <w:sz w:val="20"/>
      </w:rPr>
    </w:lvl>
    <w:lvl w:ilvl="8">
      <w:start w:val="1"/>
      <w:numFmt w:val="bullet"/>
      <w:lvlText w:val=""/>
      <w:lvlJc w:val="left"/>
      <w:pPr>
        <w:tabs>
          <w:tab w:val="num" w:pos="0"/>
        </w:tabs>
        <w:ind w:left="3600" w:hanging="360"/>
      </w:pPr>
      <w:rPr>
        <w:rFonts w:ascii="Symbol" w:hAnsi="Symbol"/>
        <w:sz w:val="20"/>
      </w:rPr>
    </w:lvl>
  </w:abstractNum>
  <w:abstractNum w:abstractNumId="3" w15:restartNumberingAfterBreak="0">
    <w:nsid w:val="00000004"/>
    <w:multiLevelType w:val="multilevel"/>
    <w:tmpl w:val="00000004"/>
    <w:name w:val="WWNum13"/>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4" w15:restartNumberingAfterBreak="0">
    <w:nsid w:val="00000005"/>
    <w:multiLevelType w:val="multilevel"/>
    <w:tmpl w:val="00000005"/>
    <w:name w:val="WWNum14"/>
    <w:lvl w:ilvl="0">
      <w:start w:val="1"/>
      <w:numFmt w:val="lowerLetter"/>
      <w:lvlText w:val="(%1)"/>
      <w:lvlJc w:val="left"/>
      <w:pPr>
        <w:tabs>
          <w:tab w:val="num" w:pos="0"/>
        </w:tabs>
        <w:ind w:left="720" w:hanging="360"/>
      </w:pPr>
      <w:rPr>
        <w:rFonts w:eastAsia="Times New Roman" w:cs="Calibri"/>
        <w:sz w:val="20"/>
      </w:rPr>
    </w:lvl>
    <w:lvl w:ilvl="1">
      <w:start w:val="1"/>
      <w:numFmt w:val="bullet"/>
      <w:lvlText w:val=""/>
      <w:lvlJc w:val="left"/>
      <w:pPr>
        <w:tabs>
          <w:tab w:val="num" w:pos="0"/>
        </w:tabs>
        <w:ind w:left="1080" w:hanging="360"/>
      </w:pPr>
      <w:rPr>
        <w:rFonts w:ascii="Symbol" w:hAnsi="Symbol"/>
        <w:sz w:val="20"/>
      </w:rPr>
    </w:lvl>
    <w:lvl w:ilvl="2">
      <w:start w:val="1"/>
      <w:numFmt w:val="bullet"/>
      <w:lvlText w:val=""/>
      <w:lvlJc w:val="left"/>
      <w:pPr>
        <w:tabs>
          <w:tab w:val="num" w:pos="0"/>
        </w:tabs>
        <w:ind w:left="1440" w:hanging="360"/>
      </w:pPr>
      <w:rPr>
        <w:rFonts w:ascii="Symbol" w:hAnsi="Symbol"/>
        <w:sz w:val="20"/>
      </w:rPr>
    </w:lvl>
    <w:lvl w:ilvl="3">
      <w:start w:val="1"/>
      <w:numFmt w:val="bullet"/>
      <w:lvlText w:val=""/>
      <w:lvlJc w:val="left"/>
      <w:pPr>
        <w:tabs>
          <w:tab w:val="num" w:pos="0"/>
        </w:tabs>
        <w:ind w:left="1800" w:hanging="360"/>
      </w:pPr>
      <w:rPr>
        <w:rFonts w:ascii="Symbol" w:hAnsi="Symbol"/>
        <w:sz w:val="20"/>
      </w:rPr>
    </w:lvl>
    <w:lvl w:ilvl="4">
      <w:start w:val="1"/>
      <w:numFmt w:val="bullet"/>
      <w:lvlText w:val=""/>
      <w:lvlJc w:val="left"/>
      <w:pPr>
        <w:tabs>
          <w:tab w:val="num" w:pos="0"/>
        </w:tabs>
        <w:ind w:left="2160" w:hanging="360"/>
      </w:pPr>
      <w:rPr>
        <w:rFonts w:ascii="Symbol" w:hAnsi="Symbol"/>
        <w:sz w:val="20"/>
      </w:rPr>
    </w:lvl>
    <w:lvl w:ilvl="5">
      <w:start w:val="1"/>
      <w:numFmt w:val="bullet"/>
      <w:lvlText w:val=""/>
      <w:lvlJc w:val="left"/>
      <w:pPr>
        <w:tabs>
          <w:tab w:val="num" w:pos="0"/>
        </w:tabs>
        <w:ind w:left="2520" w:hanging="360"/>
      </w:pPr>
      <w:rPr>
        <w:rFonts w:ascii="Symbol" w:hAnsi="Symbol"/>
        <w:sz w:val="20"/>
      </w:rPr>
    </w:lvl>
    <w:lvl w:ilvl="6">
      <w:start w:val="1"/>
      <w:numFmt w:val="bullet"/>
      <w:lvlText w:val=""/>
      <w:lvlJc w:val="left"/>
      <w:pPr>
        <w:tabs>
          <w:tab w:val="num" w:pos="0"/>
        </w:tabs>
        <w:ind w:left="2880" w:hanging="360"/>
      </w:pPr>
      <w:rPr>
        <w:rFonts w:ascii="Symbol" w:hAnsi="Symbol"/>
        <w:sz w:val="20"/>
      </w:rPr>
    </w:lvl>
    <w:lvl w:ilvl="7">
      <w:start w:val="1"/>
      <w:numFmt w:val="bullet"/>
      <w:lvlText w:val=""/>
      <w:lvlJc w:val="left"/>
      <w:pPr>
        <w:tabs>
          <w:tab w:val="num" w:pos="0"/>
        </w:tabs>
        <w:ind w:left="3240" w:hanging="360"/>
      </w:pPr>
      <w:rPr>
        <w:rFonts w:ascii="Symbol" w:hAnsi="Symbol"/>
        <w:sz w:val="20"/>
      </w:rPr>
    </w:lvl>
    <w:lvl w:ilvl="8">
      <w:start w:val="1"/>
      <w:numFmt w:val="bullet"/>
      <w:lvlText w:val=""/>
      <w:lvlJc w:val="left"/>
      <w:pPr>
        <w:tabs>
          <w:tab w:val="num" w:pos="0"/>
        </w:tabs>
        <w:ind w:left="3600" w:hanging="360"/>
      </w:pPr>
      <w:rPr>
        <w:rFonts w:ascii="Symbol" w:hAnsi="Symbol"/>
        <w:sz w:val="20"/>
      </w:rPr>
    </w:lvl>
  </w:abstractNum>
  <w:abstractNum w:abstractNumId="5" w15:restartNumberingAfterBreak="0">
    <w:nsid w:val="00000006"/>
    <w:multiLevelType w:val="multilevel"/>
    <w:tmpl w:val="00000006"/>
    <w:name w:val="WWNum15"/>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6" w15:restartNumberingAfterBreak="0">
    <w:nsid w:val="00000007"/>
    <w:multiLevelType w:val="multilevel"/>
    <w:tmpl w:val="00000007"/>
    <w:name w:val="WWNum16"/>
    <w:lvl w:ilvl="0">
      <w:start w:val="1"/>
      <w:numFmt w:val="lowerLetter"/>
      <w:lvlText w:val="(%1)"/>
      <w:lvlJc w:val="left"/>
      <w:pPr>
        <w:tabs>
          <w:tab w:val="num" w:pos="0"/>
        </w:tabs>
        <w:ind w:left="720" w:hanging="360"/>
      </w:pPr>
      <w:rPr>
        <w:rFonts w:eastAsia="Times New Roman" w:cs="Calibri"/>
        <w:sz w:val="20"/>
      </w:rPr>
    </w:lvl>
    <w:lvl w:ilvl="1">
      <w:start w:val="1"/>
      <w:numFmt w:val="bullet"/>
      <w:lvlText w:val=""/>
      <w:lvlJc w:val="left"/>
      <w:pPr>
        <w:tabs>
          <w:tab w:val="num" w:pos="0"/>
        </w:tabs>
        <w:ind w:left="1080" w:hanging="360"/>
      </w:pPr>
      <w:rPr>
        <w:rFonts w:ascii="Symbol" w:hAnsi="Symbol"/>
        <w:sz w:val="20"/>
      </w:rPr>
    </w:lvl>
    <w:lvl w:ilvl="2">
      <w:start w:val="1"/>
      <w:numFmt w:val="bullet"/>
      <w:lvlText w:val=""/>
      <w:lvlJc w:val="left"/>
      <w:pPr>
        <w:tabs>
          <w:tab w:val="num" w:pos="0"/>
        </w:tabs>
        <w:ind w:left="1440" w:hanging="360"/>
      </w:pPr>
      <w:rPr>
        <w:rFonts w:ascii="Symbol" w:hAnsi="Symbol"/>
        <w:sz w:val="20"/>
      </w:rPr>
    </w:lvl>
    <w:lvl w:ilvl="3">
      <w:start w:val="1"/>
      <w:numFmt w:val="bullet"/>
      <w:lvlText w:val=""/>
      <w:lvlJc w:val="left"/>
      <w:pPr>
        <w:tabs>
          <w:tab w:val="num" w:pos="0"/>
        </w:tabs>
        <w:ind w:left="1800" w:hanging="360"/>
      </w:pPr>
      <w:rPr>
        <w:rFonts w:ascii="Symbol" w:hAnsi="Symbol"/>
        <w:sz w:val="20"/>
      </w:rPr>
    </w:lvl>
    <w:lvl w:ilvl="4">
      <w:start w:val="1"/>
      <w:numFmt w:val="bullet"/>
      <w:lvlText w:val=""/>
      <w:lvlJc w:val="left"/>
      <w:pPr>
        <w:tabs>
          <w:tab w:val="num" w:pos="0"/>
        </w:tabs>
        <w:ind w:left="2160" w:hanging="360"/>
      </w:pPr>
      <w:rPr>
        <w:rFonts w:ascii="Symbol" w:hAnsi="Symbol"/>
        <w:sz w:val="20"/>
      </w:rPr>
    </w:lvl>
    <w:lvl w:ilvl="5">
      <w:start w:val="1"/>
      <w:numFmt w:val="bullet"/>
      <w:lvlText w:val=""/>
      <w:lvlJc w:val="left"/>
      <w:pPr>
        <w:tabs>
          <w:tab w:val="num" w:pos="0"/>
        </w:tabs>
        <w:ind w:left="2520" w:hanging="360"/>
      </w:pPr>
      <w:rPr>
        <w:rFonts w:ascii="Symbol" w:hAnsi="Symbol"/>
        <w:sz w:val="20"/>
      </w:rPr>
    </w:lvl>
    <w:lvl w:ilvl="6">
      <w:start w:val="1"/>
      <w:numFmt w:val="bullet"/>
      <w:lvlText w:val=""/>
      <w:lvlJc w:val="left"/>
      <w:pPr>
        <w:tabs>
          <w:tab w:val="num" w:pos="0"/>
        </w:tabs>
        <w:ind w:left="2880" w:hanging="360"/>
      </w:pPr>
      <w:rPr>
        <w:rFonts w:ascii="Symbol" w:hAnsi="Symbol"/>
        <w:sz w:val="20"/>
      </w:rPr>
    </w:lvl>
    <w:lvl w:ilvl="7">
      <w:start w:val="1"/>
      <w:numFmt w:val="bullet"/>
      <w:lvlText w:val=""/>
      <w:lvlJc w:val="left"/>
      <w:pPr>
        <w:tabs>
          <w:tab w:val="num" w:pos="0"/>
        </w:tabs>
        <w:ind w:left="3240" w:hanging="360"/>
      </w:pPr>
      <w:rPr>
        <w:rFonts w:ascii="Symbol" w:hAnsi="Symbol"/>
        <w:sz w:val="20"/>
      </w:rPr>
    </w:lvl>
    <w:lvl w:ilvl="8">
      <w:start w:val="1"/>
      <w:numFmt w:val="bullet"/>
      <w:lvlText w:val=""/>
      <w:lvlJc w:val="left"/>
      <w:pPr>
        <w:tabs>
          <w:tab w:val="num" w:pos="0"/>
        </w:tabs>
        <w:ind w:left="3600" w:hanging="360"/>
      </w:pPr>
      <w:rPr>
        <w:rFonts w:ascii="Symbol" w:hAnsi="Symbol"/>
        <w:sz w:val="20"/>
      </w:rPr>
    </w:lvl>
  </w:abstractNum>
  <w:abstractNum w:abstractNumId="7" w15:restartNumberingAfterBreak="0">
    <w:nsid w:val="00000008"/>
    <w:multiLevelType w:val="multilevel"/>
    <w:tmpl w:val="00000008"/>
    <w:name w:val="WWNum17"/>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8" w15:restartNumberingAfterBreak="0">
    <w:nsid w:val="00000009"/>
    <w:multiLevelType w:val="multilevel"/>
    <w:tmpl w:val="00000009"/>
    <w:name w:val="WWNum18"/>
    <w:lvl w:ilvl="0">
      <w:start w:val="1"/>
      <w:numFmt w:val="lowerLetter"/>
      <w:lvlText w:val="(%1)"/>
      <w:lvlJc w:val="left"/>
      <w:pPr>
        <w:tabs>
          <w:tab w:val="num" w:pos="0"/>
        </w:tabs>
        <w:ind w:left="720" w:hanging="360"/>
      </w:pPr>
      <w:rPr>
        <w:rFonts w:eastAsia="Times New Roman" w:cs="Calibri"/>
        <w:sz w:val="20"/>
      </w:rPr>
    </w:lvl>
    <w:lvl w:ilvl="1">
      <w:start w:val="1"/>
      <w:numFmt w:val="bullet"/>
      <w:lvlText w:val=""/>
      <w:lvlJc w:val="left"/>
      <w:pPr>
        <w:tabs>
          <w:tab w:val="num" w:pos="0"/>
        </w:tabs>
        <w:ind w:left="1080" w:hanging="360"/>
      </w:pPr>
      <w:rPr>
        <w:rFonts w:ascii="Symbol" w:hAnsi="Symbol"/>
        <w:sz w:val="20"/>
      </w:rPr>
    </w:lvl>
    <w:lvl w:ilvl="2">
      <w:start w:val="1"/>
      <w:numFmt w:val="bullet"/>
      <w:lvlText w:val=""/>
      <w:lvlJc w:val="left"/>
      <w:pPr>
        <w:tabs>
          <w:tab w:val="num" w:pos="0"/>
        </w:tabs>
        <w:ind w:left="1440" w:hanging="360"/>
      </w:pPr>
      <w:rPr>
        <w:rFonts w:ascii="Symbol" w:hAnsi="Symbol"/>
        <w:sz w:val="20"/>
      </w:rPr>
    </w:lvl>
    <w:lvl w:ilvl="3">
      <w:start w:val="1"/>
      <w:numFmt w:val="bullet"/>
      <w:lvlText w:val=""/>
      <w:lvlJc w:val="left"/>
      <w:pPr>
        <w:tabs>
          <w:tab w:val="num" w:pos="0"/>
        </w:tabs>
        <w:ind w:left="1800" w:hanging="360"/>
      </w:pPr>
      <w:rPr>
        <w:rFonts w:ascii="Symbol" w:hAnsi="Symbol"/>
        <w:sz w:val="20"/>
      </w:rPr>
    </w:lvl>
    <w:lvl w:ilvl="4">
      <w:start w:val="1"/>
      <w:numFmt w:val="bullet"/>
      <w:lvlText w:val=""/>
      <w:lvlJc w:val="left"/>
      <w:pPr>
        <w:tabs>
          <w:tab w:val="num" w:pos="0"/>
        </w:tabs>
        <w:ind w:left="2160" w:hanging="360"/>
      </w:pPr>
      <w:rPr>
        <w:rFonts w:ascii="Symbol" w:hAnsi="Symbol"/>
        <w:sz w:val="20"/>
      </w:rPr>
    </w:lvl>
    <w:lvl w:ilvl="5">
      <w:start w:val="1"/>
      <w:numFmt w:val="bullet"/>
      <w:lvlText w:val=""/>
      <w:lvlJc w:val="left"/>
      <w:pPr>
        <w:tabs>
          <w:tab w:val="num" w:pos="0"/>
        </w:tabs>
        <w:ind w:left="2520" w:hanging="360"/>
      </w:pPr>
      <w:rPr>
        <w:rFonts w:ascii="Symbol" w:hAnsi="Symbol"/>
        <w:sz w:val="20"/>
      </w:rPr>
    </w:lvl>
    <w:lvl w:ilvl="6">
      <w:start w:val="1"/>
      <w:numFmt w:val="bullet"/>
      <w:lvlText w:val=""/>
      <w:lvlJc w:val="left"/>
      <w:pPr>
        <w:tabs>
          <w:tab w:val="num" w:pos="0"/>
        </w:tabs>
        <w:ind w:left="2880" w:hanging="360"/>
      </w:pPr>
      <w:rPr>
        <w:rFonts w:ascii="Symbol" w:hAnsi="Symbol"/>
        <w:sz w:val="20"/>
      </w:rPr>
    </w:lvl>
    <w:lvl w:ilvl="7">
      <w:start w:val="1"/>
      <w:numFmt w:val="bullet"/>
      <w:lvlText w:val=""/>
      <w:lvlJc w:val="left"/>
      <w:pPr>
        <w:tabs>
          <w:tab w:val="num" w:pos="0"/>
        </w:tabs>
        <w:ind w:left="3240" w:hanging="360"/>
      </w:pPr>
      <w:rPr>
        <w:rFonts w:ascii="Symbol" w:hAnsi="Symbol"/>
        <w:sz w:val="20"/>
      </w:rPr>
    </w:lvl>
    <w:lvl w:ilvl="8">
      <w:start w:val="1"/>
      <w:numFmt w:val="bullet"/>
      <w:lvlText w:val=""/>
      <w:lvlJc w:val="left"/>
      <w:pPr>
        <w:tabs>
          <w:tab w:val="num" w:pos="0"/>
        </w:tabs>
        <w:ind w:left="3600" w:hanging="360"/>
      </w:pPr>
      <w:rPr>
        <w:rFonts w:ascii="Symbol" w:hAnsi="Symbol"/>
        <w:sz w:val="20"/>
      </w:rPr>
    </w:lvl>
  </w:abstractNum>
  <w:abstractNum w:abstractNumId="9" w15:restartNumberingAfterBreak="0">
    <w:nsid w:val="0000000A"/>
    <w:multiLevelType w:val="multilevel"/>
    <w:tmpl w:val="0000000A"/>
    <w:name w:val="WWNum20"/>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6EA6D75"/>
    <w:multiLevelType w:val="hybridMultilevel"/>
    <w:tmpl w:val="ECCE37E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0B45183D"/>
    <w:multiLevelType w:val="hybridMultilevel"/>
    <w:tmpl w:val="2B70C5D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0E4357CD"/>
    <w:multiLevelType w:val="hybridMultilevel"/>
    <w:tmpl w:val="4692E13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0ED775CC"/>
    <w:multiLevelType w:val="hybridMultilevel"/>
    <w:tmpl w:val="40488B14"/>
    <w:lvl w:ilvl="0" w:tplc="0409000F">
      <w:start w:val="1"/>
      <w:numFmt w:val="decimal"/>
      <w:lvlText w:val="%1."/>
      <w:lvlJc w:val="left"/>
      <w:pPr>
        <w:ind w:left="502" w:hanging="360"/>
      </w:pPr>
    </w:lvl>
    <w:lvl w:ilvl="1" w:tplc="04090001">
      <w:start w:val="1"/>
      <w:numFmt w:val="bullet"/>
      <w:lvlText w:val=""/>
      <w:lvlJc w:val="left"/>
      <w:pPr>
        <w:ind w:left="1070" w:hanging="360"/>
      </w:pPr>
      <w:rPr>
        <w:rFonts w:ascii="Symbol" w:hAnsi="Symbol" w:hint="default"/>
        <w:color w:val="auto"/>
      </w:rPr>
    </w:lvl>
    <w:lvl w:ilvl="2" w:tplc="F2AAFC90">
      <w:start w:val="5"/>
      <w:numFmt w:val="decimal"/>
      <w:lvlText w:val="%3"/>
      <w:lvlJc w:val="left"/>
      <w:pPr>
        <w:ind w:left="2340" w:hanging="360"/>
      </w:pPr>
      <w:rPr>
        <w:b/>
        <w:sz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1A4C0667"/>
    <w:multiLevelType w:val="hybridMultilevel"/>
    <w:tmpl w:val="B1ACBDEE"/>
    <w:lvl w:ilvl="0" w:tplc="18090001">
      <w:start w:val="1"/>
      <w:numFmt w:val="bullet"/>
      <w:lvlText w:val=""/>
      <w:lvlJc w:val="left"/>
      <w:pPr>
        <w:ind w:left="1222" w:hanging="360"/>
      </w:pPr>
      <w:rPr>
        <w:rFonts w:ascii="Symbol" w:hAnsi="Symbol" w:hint="default"/>
      </w:rPr>
    </w:lvl>
    <w:lvl w:ilvl="1" w:tplc="18090003" w:tentative="1">
      <w:start w:val="1"/>
      <w:numFmt w:val="bullet"/>
      <w:lvlText w:val="o"/>
      <w:lvlJc w:val="left"/>
      <w:pPr>
        <w:ind w:left="1942" w:hanging="360"/>
      </w:pPr>
      <w:rPr>
        <w:rFonts w:ascii="Courier New" w:hAnsi="Courier New" w:cs="Courier New" w:hint="default"/>
      </w:rPr>
    </w:lvl>
    <w:lvl w:ilvl="2" w:tplc="18090005" w:tentative="1">
      <w:start w:val="1"/>
      <w:numFmt w:val="bullet"/>
      <w:lvlText w:val=""/>
      <w:lvlJc w:val="left"/>
      <w:pPr>
        <w:ind w:left="2662" w:hanging="360"/>
      </w:pPr>
      <w:rPr>
        <w:rFonts w:ascii="Wingdings" w:hAnsi="Wingdings" w:hint="default"/>
      </w:rPr>
    </w:lvl>
    <w:lvl w:ilvl="3" w:tplc="18090001" w:tentative="1">
      <w:start w:val="1"/>
      <w:numFmt w:val="bullet"/>
      <w:lvlText w:val=""/>
      <w:lvlJc w:val="left"/>
      <w:pPr>
        <w:ind w:left="3382" w:hanging="360"/>
      </w:pPr>
      <w:rPr>
        <w:rFonts w:ascii="Symbol" w:hAnsi="Symbol" w:hint="default"/>
      </w:rPr>
    </w:lvl>
    <w:lvl w:ilvl="4" w:tplc="18090003" w:tentative="1">
      <w:start w:val="1"/>
      <w:numFmt w:val="bullet"/>
      <w:lvlText w:val="o"/>
      <w:lvlJc w:val="left"/>
      <w:pPr>
        <w:ind w:left="4102" w:hanging="360"/>
      </w:pPr>
      <w:rPr>
        <w:rFonts w:ascii="Courier New" w:hAnsi="Courier New" w:cs="Courier New" w:hint="default"/>
      </w:rPr>
    </w:lvl>
    <w:lvl w:ilvl="5" w:tplc="18090005" w:tentative="1">
      <w:start w:val="1"/>
      <w:numFmt w:val="bullet"/>
      <w:lvlText w:val=""/>
      <w:lvlJc w:val="left"/>
      <w:pPr>
        <w:ind w:left="4822" w:hanging="360"/>
      </w:pPr>
      <w:rPr>
        <w:rFonts w:ascii="Wingdings" w:hAnsi="Wingdings" w:hint="default"/>
      </w:rPr>
    </w:lvl>
    <w:lvl w:ilvl="6" w:tplc="18090001" w:tentative="1">
      <w:start w:val="1"/>
      <w:numFmt w:val="bullet"/>
      <w:lvlText w:val=""/>
      <w:lvlJc w:val="left"/>
      <w:pPr>
        <w:ind w:left="5542" w:hanging="360"/>
      </w:pPr>
      <w:rPr>
        <w:rFonts w:ascii="Symbol" w:hAnsi="Symbol" w:hint="default"/>
      </w:rPr>
    </w:lvl>
    <w:lvl w:ilvl="7" w:tplc="18090003" w:tentative="1">
      <w:start w:val="1"/>
      <w:numFmt w:val="bullet"/>
      <w:lvlText w:val="o"/>
      <w:lvlJc w:val="left"/>
      <w:pPr>
        <w:ind w:left="6262" w:hanging="360"/>
      </w:pPr>
      <w:rPr>
        <w:rFonts w:ascii="Courier New" w:hAnsi="Courier New" w:cs="Courier New" w:hint="default"/>
      </w:rPr>
    </w:lvl>
    <w:lvl w:ilvl="8" w:tplc="18090005" w:tentative="1">
      <w:start w:val="1"/>
      <w:numFmt w:val="bullet"/>
      <w:lvlText w:val=""/>
      <w:lvlJc w:val="left"/>
      <w:pPr>
        <w:ind w:left="6982" w:hanging="360"/>
      </w:pPr>
      <w:rPr>
        <w:rFonts w:ascii="Wingdings" w:hAnsi="Wingdings" w:hint="default"/>
      </w:rPr>
    </w:lvl>
  </w:abstractNum>
  <w:abstractNum w:abstractNumId="16" w15:restartNumberingAfterBreak="0">
    <w:nsid w:val="1ACE7FE6"/>
    <w:multiLevelType w:val="hybridMultilevel"/>
    <w:tmpl w:val="40BAB540"/>
    <w:lvl w:ilvl="0" w:tplc="43183E2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1C5F168E"/>
    <w:multiLevelType w:val="hybridMultilevel"/>
    <w:tmpl w:val="E03AA7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1F7339BC"/>
    <w:multiLevelType w:val="hybridMultilevel"/>
    <w:tmpl w:val="2A0EA05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15:restartNumberingAfterBreak="0">
    <w:nsid w:val="20F341D0"/>
    <w:multiLevelType w:val="hybridMultilevel"/>
    <w:tmpl w:val="9C02618E"/>
    <w:lvl w:ilvl="0" w:tplc="18090001">
      <w:start w:val="1"/>
      <w:numFmt w:val="bullet"/>
      <w:lvlText w:val=""/>
      <w:lvlJc w:val="left"/>
      <w:pPr>
        <w:ind w:left="502" w:hanging="360"/>
      </w:pPr>
      <w:rPr>
        <w:rFonts w:ascii="Symbol" w:hAnsi="Symbol" w:hint="default"/>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20" w15:restartNumberingAfterBreak="0">
    <w:nsid w:val="24410190"/>
    <w:multiLevelType w:val="hybridMultilevel"/>
    <w:tmpl w:val="5FC0A0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254513A4"/>
    <w:multiLevelType w:val="hybridMultilevel"/>
    <w:tmpl w:val="6A12D6AC"/>
    <w:lvl w:ilvl="0" w:tplc="B8808A5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2C823215"/>
    <w:multiLevelType w:val="hybridMultilevel"/>
    <w:tmpl w:val="F54624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0BE192B"/>
    <w:multiLevelType w:val="hybridMultilevel"/>
    <w:tmpl w:val="5ED8EA1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7560C05"/>
    <w:multiLevelType w:val="hybridMultilevel"/>
    <w:tmpl w:val="6D62C6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37A45CFD"/>
    <w:multiLevelType w:val="hybridMultilevel"/>
    <w:tmpl w:val="43DCAD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3C7501EE"/>
    <w:multiLevelType w:val="hybridMultilevel"/>
    <w:tmpl w:val="91CA6628"/>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7" w15:restartNumberingAfterBreak="0">
    <w:nsid w:val="422A140E"/>
    <w:multiLevelType w:val="hybridMultilevel"/>
    <w:tmpl w:val="08F872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7234BFD"/>
    <w:multiLevelType w:val="hybridMultilevel"/>
    <w:tmpl w:val="EDD6B55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9" w15:restartNumberingAfterBreak="0">
    <w:nsid w:val="4C2E3B5B"/>
    <w:multiLevelType w:val="hybridMultilevel"/>
    <w:tmpl w:val="8F48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BE15EB"/>
    <w:multiLevelType w:val="hybridMultilevel"/>
    <w:tmpl w:val="A27AB31C"/>
    <w:lvl w:ilvl="0" w:tplc="29A27E5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EAD5828"/>
    <w:multiLevelType w:val="hybridMultilevel"/>
    <w:tmpl w:val="44B677A6"/>
    <w:lvl w:ilvl="0" w:tplc="2416D9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475200"/>
    <w:multiLevelType w:val="hybridMultilevel"/>
    <w:tmpl w:val="391C72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04C1598"/>
    <w:multiLevelType w:val="hybridMultilevel"/>
    <w:tmpl w:val="C5C825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5E266CF"/>
    <w:multiLevelType w:val="hybridMultilevel"/>
    <w:tmpl w:val="D1FEB6E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65F08C2"/>
    <w:multiLevelType w:val="hybridMultilevel"/>
    <w:tmpl w:val="13B0BD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15517D3"/>
    <w:multiLevelType w:val="hybridMultilevel"/>
    <w:tmpl w:val="0EBE016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4"/>
    <w:lvlOverride w:ilvl="0">
      <w:startOverride w:val="1"/>
    </w:lvlOverride>
    <w:lvlOverride w:ilvl="1"/>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31"/>
  </w:num>
  <w:num w:numId="15">
    <w:abstractNumId w:val="13"/>
  </w:num>
  <w:num w:numId="16">
    <w:abstractNumId w:val="12"/>
  </w:num>
  <w:num w:numId="17">
    <w:abstractNumId w:val="12"/>
  </w:num>
  <w:num w:numId="18">
    <w:abstractNumId w:val="17"/>
  </w:num>
  <w:num w:numId="19">
    <w:abstractNumId w:val="25"/>
  </w:num>
  <w:num w:numId="20">
    <w:abstractNumId w:val="21"/>
  </w:num>
  <w:num w:numId="21">
    <w:abstractNumId w:val="24"/>
  </w:num>
  <w:num w:numId="22">
    <w:abstractNumId w:val="32"/>
  </w:num>
  <w:num w:numId="23">
    <w:abstractNumId w:val="27"/>
  </w:num>
  <w:num w:numId="24">
    <w:abstractNumId w:val="23"/>
  </w:num>
  <w:num w:numId="25">
    <w:abstractNumId w:val="20"/>
  </w:num>
  <w:num w:numId="26">
    <w:abstractNumId w:val="36"/>
  </w:num>
  <w:num w:numId="27">
    <w:abstractNumId w:val="26"/>
  </w:num>
  <w:num w:numId="28">
    <w:abstractNumId w:val="33"/>
  </w:num>
  <w:num w:numId="29">
    <w:abstractNumId w:val="20"/>
  </w:num>
  <w:num w:numId="30">
    <w:abstractNumId w:val="23"/>
  </w:num>
  <w:num w:numId="31">
    <w:abstractNumId w:val="11"/>
  </w:num>
  <w:num w:numId="32">
    <w:abstractNumId w:val="18"/>
  </w:num>
  <w:num w:numId="33">
    <w:abstractNumId w:val="14"/>
  </w:num>
  <w:num w:numId="34">
    <w:abstractNumId w:val="19"/>
  </w:num>
  <w:num w:numId="35">
    <w:abstractNumId w:val="34"/>
  </w:num>
  <w:num w:numId="36">
    <w:abstractNumId w:val="16"/>
  </w:num>
  <w:num w:numId="37">
    <w:abstractNumId w:val="30"/>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35"/>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52D"/>
    <w:rsid w:val="00004DF7"/>
    <w:rsid w:val="00005E19"/>
    <w:rsid w:val="000116C7"/>
    <w:rsid w:val="00012477"/>
    <w:rsid w:val="000127EB"/>
    <w:rsid w:val="00017653"/>
    <w:rsid w:val="000200C3"/>
    <w:rsid w:val="000213AA"/>
    <w:rsid w:val="00022D7F"/>
    <w:rsid w:val="000246F3"/>
    <w:rsid w:val="00027AF4"/>
    <w:rsid w:val="00033ED9"/>
    <w:rsid w:val="00040996"/>
    <w:rsid w:val="0004183D"/>
    <w:rsid w:val="00041A7A"/>
    <w:rsid w:val="00042CA9"/>
    <w:rsid w:val="00045FF3"/>
    <w:rsid w:val="0004618B"/>
    <w:rsid w:val="00046AEB"/>
    <w:rsid w:val="00046E70"/>
    <w:rsid w:val="00051ECF"/>
    <w:rsid w:val="00052392"/>
    <w:rsid w:val="00055809"/>
    <w:rsid w:val="00056352"/>
    <w:rsid w:val="00060D2D"/>
    <w:rsid w:val="00063A4E"/>
    <w:rsid w:val="00064451"/>
    <w:rsid w:val="0007076C"/>
    <w:rsid w:val="00072E01"/>
    <w:rsid w:val="00072F92"/>
    <w:rsid w:val="000742E6"/>
    <w:rsid w:val="00076365"/>
    <w:rsid w:val="000768D7"/>
    <w:rsid w:val="000768D8"/>
    <w:rsid w:val="00080333"/>
    <w:rsid w:val="00082031"/>
    <w:rsid w:val="000825C8"/>
    <w:rsid w:val="000860B4"/>
    <w:rsid w:val="00087D96"/>
    <w:rsid w:val="00091BEE"/>
    <w:rsid w:val="0009206A"/>
    <w:rsid w:val="00093658"/>
    <w:rsid w:val="00093954"/>
    <w:rsid w:val="0009514B"/>
    <w:rsid w:val="000A0B01"/>
    <w:rsid w:val="000A0D60"/>
    <w:rsid w:val="000A136D"/>
    <w:rsid w:val="000A36F7"/>
    <w:rsid w:val="000A4D9C"/>
    <w:rsid w:val="000A5C7C"/>
    <w:rsid w:val="000A5D00"/>
    <w:rsid w:val="000B1918"/>
    <w:rsid w:val="000B3883"/>
    <w:rsid w:val="000B53B8"/>
    <w:rsid w:val="000B72EB"/>
    <w:rsid w:val="000C0AFE"/>
    <w:rsid w:val="000C1CED"/>
    <w:rsid w:val="000C405A"/>
    <w:rsid w:val="000C47EF"/>
    <w:rsid w:val="000C5720"/>
    <w:rsid w:val="000C6442"/>
    <w:rsid w:val="000D06F6"/>
    <w:rsid w:val="000D271F"/>
    <w:rsid w:val="000D2BD3"/>
    <w:rsid w:val="000D5780"/>
    <w:rsid w:val="000D58F4"/>
    <w:rsid w:val="000D5D1D"/>
    <w:rsid w:val="000D738E"/>
    <w:rsid w:val="000D7E3A"/>
    <w:rsid w:val="000E054B"/>
    <w:rsid w:val="000E3458"/>
    <w:rsid w:val="000E386B"/>
    <w:rsid w:val="000E67CA"/>
    <w:rsid w:val="000E693D"/>
    <w:rsid w:val="000F0071"/>
    <w:rsid w:val="000F0817"/>
    <w:rsid w:val="000F476E"/>
    <w:rsid w:val="000F7D64"/>
    <w:rsid w:val="001048F6"/>
    <w:rsid w:val="00105CD6"/>
    <w:rsid w:val="00110CDE"/>
    <w:rsid w:val="00112A59"/>
    <w:rsid w:val="00112E2A"/>
    <w:rsid w:val="00114541"/>
    <w:rsid w:val="00114692"/>
    <w:rsid w:val="00121D42"/>
    <w:rsid w:val="001242D5"/>
    <w:rsid w:val="00124AF1"/>
    <w:rsid w:val="0012641B"/>
    <w:rsid w:val="00126FB3"/>
    <w:rsid w:val="001311E9"/>
    <w:rsid w:val="00133360"/>
    <w:rsid w:val="00133BBA"/>
    <w:rsid w:val="001343CE"/>
    <w:rsid w:val="00142774"/>
    <w:rsid w:val="00143F87"/>
    <w:rsid w:val="00144D06"/>
    <w:rsid w:val="001476F5"/>
    <w:rsid w:val="001559E6"/>
    <w:rsid w:val="00155C47"/>
    <w:rsid w:val="00155CE9"/>
    <w:rsid w:val="001628B2"/>
    <w:rsid w:val="00163415"/>
    <w:rsid w:val="001650BF"/>
    <w:rsid w:val="00165937"/>
    <w:rsid w:val="00166FA6"/>
    <w:rsid w:val="0016729D"/>
    <w:rsid w:val="00167CA6"/>
    <w:rsid w:val="001708DE"/>
    <w:rsid w:val="00170CAD"/>
    <w:rsid w:val="00170F0E"/>
    <w:rsid w:val="0017159B"/>
    <w:rsid w:val="00173F65"/>
    <w:rsid w:val="00175616"/>
    <w:rsid w:val="00177B62"/>
    <w:rsid w:val="0018200A"/>
    <w:rsid w:val="001836E9"/>
    <w:rsid w:val="001836EC"/>
    <w:rsid w:val="001847A3"/>
    <w:rsid w:val="001871C5"/>
    <w:rsid w:val="00192393"/>
    <w:rsid w:val="00196CA1"/>
    <w:rsid w:val="00197CE0"/>
    <w:rsid w:val="001A077D"/>
    <w:rsid w:val="001A2164"/>
    <w:rsid w:val="001A22ED"/>
    <w:rsid w:val="001A6A1B"/>
    <w:rsid w:val="001B2504"/>
    <w:rsid w:val="001B2FB2"/>
    <w:rsid w:val="001B3F6E"/>
    <w:rsid w:val="001B6513"/>
    <w:rsid w:val="001B7F47"/>
    <w:rsid w:val="001C058C"/>
    <w:rsid w:val="001C23E7"/>
    <w:rsid w:val="001C2455"/>
    <w:rsid w:val="001C4125"/>
    <w:rsid w:val="001C45D0"/>
    <w:rsid w:val="001C4E15"/>
    <w:rsid w:val="001D0357"/>
    <w:rsid w:val="001D0547"/>
    <w:rsid w:val="001D0AD8"/>
    <w:rsid w:val="001D122B"/>
    <w:rsid w:val="001D3419"/>
    <w:rsid w:val="001D5508"/>
    <w:rsid w:val="001E1685"/>
    <w:rsid w:val="001E55CD"/>
    <w:rsid w:val="001F00AB"/>
    <w:rsid w:val="001F0596"/>
    <w:rsid w:val="001F35F3"/>
    <w:rsid w:val="001F475B"/>
    <w:rsid w:val="001F4EB7"/>
    <w:rsid w:val="00200F4C"/>
    <w:rsid w:val="0020148F"/>
    <w:rsid w:val="00203CB9"/>
    <w:rsid w:val="002041E2"/>
    <w:rsid w:val="0021013A"/>
    <w:rsid w:val="00211D73"/>
    <w:rsid w:val="00215757"/>
    <w:rsid w:val="00220B1B"/>
    <w:rsid w:val="002223B6"/>
    <w:rsid w:val="00223860"/>
    <w:rsid w:val="00224B11"/>
    <w:rsid w:val="00227A00"/>
    <w:rsid w:val="00232040"/>
    <w:rsid w:val="002329FF"/>
    <w:rsid w:val="00232F6D"/>
    <w:rsid w:val="00234877"/>
    <w:rsid w:val="00235EF3"/>
    <w:rsid w:val="00237CC0"/>
    <w:rsid w:val="00242B10"/>
    <w:rsid w:val="00244956"/>
    <w:rsid w:val="00244BC5"/>
    <w:rsid w:val="00244DA1"/>
    <w:rsid w:val="0024765B"/>
    <w:rsid w:val="00247B2B"/>
    <w:rsid w:val="00251720"/>
    <w:rsid w:val="00252B6E"/>
    <w:rsid w:val="00253BFA"/>
    <w:rsid w:val="002574B8"/>
    <w:rsid w:val="00257A12"/>
    <w:rsid w:val="002605DC"/>
    <w:rsid w:val="00262419"/>
    <w:rsid w:val="00264E6C"/>
    <w:rsid w:val="002657CF"/>
    <w:rsid w:val="00265A3B"/>
    <w:rsid w:val="00271265"/>
    <w:rsid w:val="0027189B"/>
    <w:rsid w:val="002724A4"/>
    <w:rsid w:val="0027342E"/>
    <w:rsid w:val="00273726"/>
    <w:rsid w:val="00274F17"/>
    <w:rsid w:val="00277E4C"/>
    <w:rsid w:val="00277FA7"/>
    <w:rsid w:val="00280751"/>
    <w:rsid w:val="002839E0"/>
    <w:rsid w:val="00283D9E"/>
    <w:rsid w:val="00284D9E"/>
    <w:rsid w:val="00285780"/>
    <w:rsid w:val="00285881"/>
    <w:rsid w:val="002870D5"/>
    <w:rsid w:val="00287A2C"/>
    <w:rsid w:val="00290CC5"/>
    <w:rsid w:val="00290D14"/>
    <w:rsid w:val="002922C9"/>
    <w:rsid w:val="00292531"/>
    <w:rsid w:val="002926C7"/>
    <w:rsid w:val="0029623C"/>
    <w:rsid w:val="00297754"/>
    <w:rsid w:val="002A1100"/>
    <w:rsid w:val="002A2647"/>
    <w:rsid w:val="002A7B9E"/>
    <w:rsid w:val="002B17CE"/>
    <w:rsid w:val="002B3BBF"/>
    <w:rsid w:val="002B554C"/>
    <w:rsid w:val="002B592A"/>
    <w:rsid w:val="002B7B7D"/>
    <w:rsid w:val="002C31D6"/>
    <w:rsid w:val="002C3422"/>
    <w:rsid w:val="002C5364"/>
    <w:rsid w:val="002D18D4"/>
    <w:rsid w:val="002D4C8C"/>
    <w:rsid w:val="002E17D3"/>
    <w:rsid w:val="002E257F"/>
    <w:rsid w:val="002E3EC9"/>
    <w:rsid w:val="002E4F48"/>
    <w:rsid w:val="002E511C"/>
    <w:rsid w:val="002E5393"/>
    <w:rsid w:val="002E7C25"/>
    <w:rsid w:val="002F2536"/>
    <w:rsid w:val="002F52C8"/>
    <w:rsid w:val="002F56B5"/>
    <w:rsid w:val="002F5B49"/>
    <w:rsid w:val="002F7C21"/>
    <w:rsid w:val="003005DC"/>
    <w:rsid w:val="0030062A"/>
    <w:rsid w:val="00300C44"/>
    <w:rsid w:val="00302462"/>
    <w:rsid w:val="00310CD8"/>
    <w:rsid w:val="0031504F"/>
    <w:rsid w:val="0031535F"/>
    <w:rsid w:val="00315930"/>
    <w:rsid w:val="00316420"/>
    <w:rsid w:val="00317C5D"/>
    <w:rsid w:val="00320655"/>
    <w:rsid w:val="0032652D"/>
    <w:rsid w:val="0032662A"/>
    <w:rsid w:val="00330949"/>
    <w:rsid w:val="00333420"/>
    <w:rsid w:val="0033344F"/>
    <w:rsid w:val="003343EA"/>
    <w:rsid w:val="00337F79"/>
    <w:rsid w:val="00340F7C"/>
    <w:rsid w:val="00342038"/>
    <w:rsid w:val="00342070"/>
    <w:rsid w:val="00343590"/>
    <w:rsid w:val="00343B53"/>
    <w:rsid w:val="00350C16"/>
    <w:rsid w:val="00351536"/>
    <w:rsid w:val="00352BB0"/>
    <w:rsid w:val="0035349F"/>
    <w:rsid w:val="00356C27"/>
    <w:rsid w:val="00363A05"/>
    <w:rsid w:val="0036465D"/>
    <w:rsid w:val="00373F41"/>
    <w:rsid w:val="00375773"/>
    <w:rsid w:val="003817FB"/>
    <w:rsid w:val="0038274F"/>
    <w:rsid w:val="00385A16"/>
    <w:rsid w:val="003866F8"/>
    <w:rsid w:val="00386985"/>
    <w:rsid w:val="00387387"/>
    <w:rsid w:val="003873A0"/>
    <w:rsid w:val="00391FDD"/>
    <w:rsid w:val="0039361F"/>
    <w:rsid w:val="00394B1A"/>
    <w:rsid w:val="00395EA1"/>
    <w:rsid w:val="0039775C"/>
    <w:rsid w:val="003A03E7"/>
    <w:rsid w:val="003A0FE6"/>
    <w:rsid w:val="003A2DC2"/>
    <w:rsid w:val="003A31A0"/>
    <w:rsid w:val="003A7132"/>
    <w:rsid w:val="003B044B"/>
    <w:rsid w:val="003B2779"/>
    <w:rsid w:val="003B6C03"/>
    <w:rsid w:val="003C062F"/>
    <w:rsid w:val="003C1135"/>
    <w:rsid w:val="003C1983"/>
    <w:rsid w:val="003C2DDE"/>
    <w:rsid w:val="003C3A5C"/>
    <w:rsid w:val="003D0518"/>
    <w:rsid w:val="003D2CD5"/>
    <w:rsid w:val="003D4069"/>
    <w:rsid w:val="003D42FE"/>
    <w:rsid w:val="003D43BB"/>
    <w:rsid w:val="003D51A8"/>
    <w:rsid w:val="003D6F2F"/>
    <w:rsid w:val="003D7479"/>
    <w:rsid w:val="003E093C"/>
    <w:rsid w:val="003E4AA8"/>
    <w:rsid w:val="003E4EC2"/>
    <w:rsid w:val="003E5F2E"/>
    <w:rsid w:val="003E666B"/>
    <w:rsid w:val="003F2045"/>
    <w:rsid w:val="003F5A69"/>
    <w:rsid w:val="003F5AC7"/>
    <w:rsid w:val="0040272C"/>
    <w:rsid w:val="00405AA6"/>
    <w:rsid w:val="00406911"/>
    <w:rsid w:val="004078BF"/>
    <w:rsid w:val="004079A7"/>
    <w:rsid w:val="004110A4"/>
    <w:rsid w:val="004121BE"/>
    <w:rsid w:val="004131F2"/>
    <w:rsid w:val="00413C09"/>
    <w:rsid w:val="00420025"/>
    <w:rsid w:val="00423393"/>
    <w:rsid w:val="0042376B"/>
    <w:rsid w:val="004238AA"/>
    <w:rsid w:val="0042494C"/>
    <w:rsid w:val="004251F4"/>
    <w:rsid w:val="0042648D"/>
    <w:rsid w:val="00433761"/>
    <w:rsid w:val="004341C3"/>
    <w:rsid w:val="00435593"/>
    <w:rsid w:val="00435905"/>
    <w:rsid w:val="00435B04"/>
    <w:rsid w:val="004373ED"/>
    <w:rsid w:val="00444F50"/>
    <w:rsid w:val="00446A48"/>
    <w:rsid w:val="00447537"/>
    <w:rsid w:val="004479C7"/>
    <w:rsid w:val="00450937"/>
    <w:rsid w:val="00455A9B"/>
    <w:rsid w:val="004628EF"/>
    <w:rsid w:val="00463613"/>
    <w:rsid w:val="00466D57"/>
    <w:rsid w:val="0046772E"/>
    <w:rsid w:val="00467BC6"/>
    <w:rsid w:val="004716D9"/>
    <w:rsid w:val="00473578"/>
    <w:rsid w:val="00473F89"/>
    <w:rsid w:val="00474520"/>
    <w:rsid w:val="00474592"/>
    <w:rsid w:val="004906CD"/>
    <w:rsid w:val="0049120E"/>
    <w:rsid w:val="00494F7F"/>
    <w:rsid w:val="0049599E"/>
    <w:rsid w:val="0049625F"/>
    <w:rsid w:val="004A46C5"/>
    <w:rsid w:val="004A5354"/>
    <w:rsid w:val="004B0862"/>
    <w:rsid w:val="004B2B59"/>
    <w:rsid w:val="004B2F88"/>
    <w:rsid w:val="004B45DD"/>
    <w:rsid w:val="004B60EC"/>
    <w:rsid w:val="004B6932"/>
    <w:rsid w:val="004C36BE"/>
    <w:rsid w:val="004C606C"/>
    <w:rsid w:val="004C6F30"/>
    <w:rsid w:val="004D2937"/>
    <w:rsid w:val="004D61E1"/>
    <w:rsid w:val="004D7AA1"/>
    <w:rsid w:val="004E0CC6"/>
    <w:rsid w:val="004E1042"/>
    <w:rsid w:val="004E14E1"/>
    <w:rsid w:val="004E14F9"/>
    <w:rsid w:val="004E1818"/>
    <w:rsid w:val="004E204C"/>
    <w:rsid w:val="004F01D4"/>
    <w:rsid w:val="004F5631"/>
    <w:rsid w:val="004F56AD"/>
    <w:rsid w:val="004F5DE7"/>
    <w:rsid w:val="004F68BF"/>
    <w:rsid w:val="004F7264"/>
    <w:rsid w:val="0050064F"/>
    <w:rsid w:val="005021E1"/>
    <w:rsid w:val="005075CF"/>
    <w:rsid w:val="005106F4"/>
    <w:rsid w:val="00512B6D"/>
    <w:rsid w:val="00512F76"/>
    <w:rsid w:val="005148F6"/>
    <w:rsid w:val="00515590"/>
    <w:rsid w:val="00517A2C"/>
    <w:rsid w:val="005207D3"/>
    <w:rsid w:val="00523646"/>
    <w:rsid w:val="00530156"/>
    <w:rsid w:val="00530F93"/>
    <w:rsid w:val="005315AF"/>
    <w:rsid w:val="00532760"/>
    <w:rsid w:val="005343CF"/>
    <w:rsid w:val="005344E9"/>
    <w:rsid w:val="00541113"/>
    <w:rsid w:val="005424C4"/>
    <w:rsid w:val="00542BF8"/>
    <w:rsid w:val="005451B7"/>
    <w:rsid w:val="00547BEB"/>
    <w:rsid w:val="00550518"/>
    <w:rsid w:val="00552B22"/>
    <w:rsid w:val="0055482D"/>
    <w:rsid w:val="00557B82"/>
    <w:rsid w:val="0056143E"/>
    <w:rsid w:val="005620ED"/>
    <w:rsid w:val="005649C0"/>
    <w:rsid w:val="00567EF0"/>
    <w:rsid w:val="00570F95"/>
    <w:rsid w:val="00571982"/>
    <w:rsid w:val="005747F1"/>
    <w:rsid w:val="00576592"/>
    <w:rsid w:val="00580D08"/>
    <w:rsid w:val="00581FAC"/>
    <w:rsid w:val="00582AFF"/>
    <w:rsid w:val="00584CD2"/>
    <w:rsid w:val="00586272"/>
    <w:rsid w:val="005872AA"/>
    <w:rsid w:val="00587974"/>
    <w:rsid w:val="00587DCB"/>
    <w:rsid w:val="00594D1E"/>
    <w:rsid w:val="0059502C"/>
    <w:rsid w:val="005953B8"/>
    <w:rsid w:val="005A01AD"/>
    <w:rsid w:val="005A1001"/>
    <w:rsid w:val="005A227C"/>
    <w:rsid w:val="005A5ADC"/>
    <w:rsid w:val="005A67EB"/>
    <w:rsid w:val="005A7EDB"/>
    <w:rsid w:val="005B31CC"/>
    <w:rsid w:val="005B589E"/>
    <w:rsid w:val="005B7F08"/>
    <w:rsid w:val="005C3F0E"/>
    <w:rsid w:val="005C46FE"/>
    <w:rsid w:val="005C522D"/>
    <w:rsid w:val="005C58B6"/>
    <w:rsid w:val="005C5FC4"/>
    <w:rsid w:val="005C6D09"/>
    <w:rsid w:val="005D23B7"/>
    <w:rsid w:val="005D2502"/>
    <w:rsid w:val="005D3536"/>
    <w:rsid w:val="005D4426"/>
    <w:rsid w:val="005D5B1F"/>
    <w:rsid w:val="005D6BF4"/>
    <w:rsid w:val="005D74A0"/>
    <w:rsid w:val="005E1D07"/>
    <w:rsid w:val="005E210F"/>
    <w:rsid w:val="005E2566"/>
    <w:rsid w:val="005E2FA3"/>
    <w:rsid w:val="005E3136"/>
    <w:rsid w:val="005E56E3"/>
    <w:rsid w:val="005F5411"/>
    <w:rsid w:val="005F5799"/>
    <w:rsid w:val="005F5CE6"/>
    <w:rsid w:val="006031D3"/>
    <w:rsid w:val="00603E5C"/>
    <w:rsid w:val="0060764E"/>
    <w:rsid w:val="006119F3"/>
    <w:rsid w:val="00611B0A"/>
    <w:rsid w:val="00624454"/>
    <w:rsid w:val="006256E0"/>
    <w:rsid w:val="006274BA"/>
    <w:rsid w:val="00627D8A"/>
    <w:rsid w:val="00632A31"/>
    <w:rsid w:val="00633EBC"/>
    <w:rsid w:val="00635D5D"/>
    <w:rsid w:val="00643B09"/>
    <w:rsid w:val="006440BF"/>
    <w:rsid w:val="00645AD2"/>
    <w:rsid w:val="006460A9"/>
    <w:rsid w:val="006502EA"/>
    <w:rsid w:val="00652947"/>
    <w:rsid w:val="00652F52"/>
    <w:rsid w:val="00653BEB"/>
    <w:rsid w:val="0066201E"/>
    <w:rsid w:val="006622E7"/>
    <w:rsid w:val="006627CB"/>
    <w:rsid w:val="00662B6B"/>
    <w:rsid w:val="0066429A"/>
    <w:rsid w:val="00665354"/>
    <w:rsid w:val="006701AC"/>
    <w:rsid w:val="00674728"/>
    <w:rsid w:val="00674B58"/>
    <w:rsid w:val="00675CA4"/>
    <w:rsid w:val="00676139"/>
    <w:rsid w:val="006761CA"/>
    <w:rsid w:val="0068133A"/>
    <w:rsid w:val="00683C0C"/>
    <w:rsid w:val="006850FA"/>
    <w:rsid w:val="0069110A"/>
    <w:rsid w:val="00691B3F"/>
    <w:rsid w:val="00694552"/>
    <w:rsid w:val="00694554"/>
    <w:rsid w:val="0069589C"/>
    <w:rsid w:val="006958CB"/>
    <w:rsid w:val="00697FE5"/>
    <w:rsid w:val="006A0F94"/>
    <w:rsid w:val="006A22B0"/>
    <w:rsid w:val="006A337A"/>
    <w:rsid w:val="006A5279"/>
    <w:rsid w:val="006A6C0B"/>
    <w:rsid w:val="006A7577"/>
    <w:rsid w:val="006B01F0"/>
    <w:rsid w:val="006B1CAA"/>
    <w:rsid w:val="006B2DAC"/>
    <w:rsid w:val="006B6D14"/>
    <w:rsid w:val="006B7D96"/>
    <w:rsid w:val="006C2D6C"/>
    <w:rsid w:val="006C4D89"/>
    <w:rsid w:val="006C62AA"/>
    <w:rsid w:val="006C6354"/>
    <w:rsid w:val="006C6E8F"/>
    <w:rsid w:val="006D17AB"/>
    <w:rsid w:val="006D2224"/>
    <w:rsid w:val="006D2248"/>
    <w:rsid w:val="006D24EA"/>
    <w:rsid w:val="006D266C"/>
    <w:rsid w:val="006D70A5"/>
    <w:rsid w:val="006E0903"/>
    <w:rsid w:val="006E0BFF"/>
    <w:rsid w:val="006E4A11"/>
    <w:rsid w:val="006E6410"/>
    <w:rsid w:val="006F03C8"/>
    <w:rsid w:val="006F181E"/>
    <w:rsid w:val="006F1B2E"/>
    <w:rsid w:val="006F229A"/>
    <w:rsid w:val="006F2384"/>
    <w:rsid w:val="006F2E67"/>
    <w:rsid w:val="006F518D"/>
    <w:rsid w:val="006F7FD8"/>
    <w:rsid w:val="00701ED9"/>
    <w:rsid w:val="0070317D"/>
    <w:rsid w:val="007034FC"/>
    <w:rsid w:val="00703E81"/>
    <w:rsid w:val="00704C46"/>
    <w:rsid w:val="00705230"/>
    <w:rsid w:val="007056AB"/>
    <w:rsid w:val="00706096"/>
    <w:rsid w:val="007066DE"/>
    <w:rsid w:val="00707498"/>
    <w:rsid w:val="00711AAE"/>
    <w:rsid w:val="007124D1"/>
    <w:rsid w:val="00712559"/>
    <w:rsid w:val="007128FE"/>
    <w:rsid w:val="00712DA2"/>
    <w:rsid w:val="0071475D"/>
    <w:rsid w:val="00724A2B"/>
    <w:rsid w:val="007270E9"/>
    <w:rsid w:val="007278B6"/>
    <w:rsid w:val="0073010C"/>
    <w:rsid w:val="00730DA2"/>
    <w:rsid w:val="00731799"/>
    <w:rsid w:val="00735485"/>
    <w:rsid w:val="007367D3"/>
    <w:rsid w:val="00740435"/>
    <w:rsid w:val="00741189"/>
    <w:rsid w:val="00742F2E"/>
    <w:rsid w:val="00743E40"/>
    <w:rsid w:val="007474F0"/>
    <w:rsid w:val="00751F2C"/>
    <w:rsid w:val="007638AA"/>
    <w:rsid w:val="007679DC"/>
    <w:rsid w:val="007705D8"/>
    <w:rsid w:val="00770E41"/>
    <w:rsid w:val="00771DD7"/>
    <w:rsid w:val="00772411"/>
    <w:rsid w:val="00772D2C"/>
    <w:rsid w:val="00773F77"/>
    <w:rsid w:val="007812B2"/>
    <w:rsid w:val="00781FC9"/>
    <w:rsid w:val="00782AC7"/>
    <w:rsid w:val="00784200"/>
    <w:rsid w:val="00790C01"/>
    <w:rsid w:val="007912EB"/>
    <w:rsid w:val="007913C8"/>
    <w:rsid w:val="00794BD4"/>
    <w:rsid w:val="00796072"/>
    <w:rsid w:val="007963DF"/>
    <w:rsid w:val="007973D2"/>
    <w:rsid w:val="007A2DD7"/>
    <w:rsid w:val="007A3BF1"/>
    <w:rsid w:val="007A3D4A"/>
    <w:rsid w:val="007A4982"/>
    <w:rsid w:val="007A50B1"/>
    <w:rsid w:val="007A5522"/>
    <w:rsid w:val="007B3C0C"/>
    <w:rsid w:val="007B579F"/>
    <w:rsid w:val="007B5EAD"/>
    <w:rsid w:val="007B7A5C"/>
    <w:rsid w:val="007C108F"/>
    <w:rsid w:val="007C2A5F"/>
    <w:rsid w:val="007C5CA0"/>
    <w:rsid w:val="007C762F"/>
    <w:rsid w:val="007C7889"/>
    <w:rsid w:val="007D3A98"/>
    <w:rsid w:val="007D5557"/>
    <w:rsid w:val="007E110A"/>
    <w:rsid w:val="007E1235"/>
    <w:rsid w:val="007E3681"/>
    <w:rsid w:val="007E553D"/>
    <w:rsid w:val="007F35BA"/>
    <w:rsid w:val="007F540A"/>
    <w:rsid w:val="008010C6"/>
    <w:rsid w:val="008017AB"/>
    <w:rsid w:val="00802E6A"/>
    <w:rsid w:val="00810207"/>
    <w:rsid w:val="008135EB"/>
    <w:rsid w:val="008136D8"/>
    <w:rsid w:val="00815456"/>
    <w:rsid w:val="0081588C"/>
    <w:rsid w:val="00815AF7"/>
    <w:rsid w:val="00820602"/>
    <w:rsid w:val="00821DA0"/>
    <w:rsid w:val="008226A3"/>
    <w:rsid w:val="008241E9"/>
    <w:rsid w:val="00824652"/>
    <w:rsid w:val="0082531A"/>
    <w:rsid w:val="008267E4"/>
    <w:rsid w:val="008302B9"/>
    <w:rsid w:val="00831290"/>
    <w:rsid w:val="00834DC3"/>
    <w:rsid w:val="00836AAA"/>
    <w:rsid w:val="008415B7"/>
    <w:rsid w:val="0084640A"/>
    <w:rsid w:val="00850FA8"/>
    <w:rsid w:val="00854448"/>
    <w:rsid w:val="00862155"/>
    <w:rsid w:val="00863F22"/>
    <w:rsid w:val="00865A20"/>
    <w:rsid w:val="00870327"/>
    <w:rsid w:val="00871105"/>
    <w:rsid w:val="00873D50"/>
    <w:rsid w:val="00875C02"/>
    <w:rsid w:val="008778C0"/>
    <w:rsid w:val="008801E0"/>
    <w:rsid w:val="00881817"/>
    <w:rsid w:val="008821D9"/>
    <w:rsid w:val="0088419B"/>
    <w:rsid w:val="008910F1"/>
    <w:rsid w:val="0089286A"/>
    <w:rsid w:val="0089357D"/>
    <w:rsid w:val="00896F82"/>
    <w:rsid w:val="008A1EAF"/>
    <w:rsid w:val="008B0972"/>
    <w:rsid w:val="008B11FE"/>
    <w:rsid w:val="008B1323"/>
    <w:rsid w:val="008B2D07"/>
    <w:rsid w:val="008B48CC"/>
    <w:rsid w:val="008B58DE"/>
    <w:rsid w:val="008B6A55"/>
    <w:rsid w:val="008C124A"/>
    <w:rsid w:val="008C2ADF"/>
    <w:rsid w:val="008C3892"/>
    <w:rsid w:val="008C3F56"/>
    <w:rsid w:val="008C5838"/>
    <w:rsid w:val="008C660D"/>
    <w:rsid w:val="008D0B88"/>
    <w:rsid w:val="008D0BD7"/>
    <w:rsid w:val="008D2390"/>
    <w:rsid w:val="008E08AF"/>
    <w:rsid w:val="008E253C"/>
    <w:rsid w:val="008E2D42"/>
    <w:rsid w:val="008E3004"/>
    <w:rsid w:val="008E3CFC"/>
    <w:rsid w:val="008E413D"/>
    <w:rsid w:val="008E524E"/>
    <w:rsid w:val="008E7C88"/>
    <w:rsid w:val="008F1C29"/>
    <w:rsid w:val="008F3A57"/>
    <w:rsid w:val="008F472F"/>
    <w:rsid w:val="008F5862"/>
    <w:rsid w:val="008F5932"/>
    <w:rsid w:val="008F5B2B"/>
    <w:rsid w:val="008F6497"/>
    <w:rsid w:val="00901500"/>
    <w:rsid w:val="00901A9B"/>
    <w:rsid w:val="0090266F"/>
    <w:rsid w:val="00902D47"/>
    <w:rsid w:val="00903D11"/>
    <w:rsid w:val="009042C2"/>
    <w:rsid w:val="00904D95"/>
    <w:rsid w:val="0090592F"/>
    <w:rsid w:val="0090722A"/>
    <w:rsid w:val="0090776A"/>
    <w:rsid w:val="00907968"/>
    <w:rsid w:val="009114F4"/>
    <w:rsid w:val="009147B7"/>
    <w:rsid w:val="00915606"/>
    <w:rsid w:val="00915768"/>
    <w:rsid w:val="0092069A"/>
    <w:rsid w:val="00920CB4"/>
    <w:rsid w:val="00921073"/>
    <w:rsid w:val="00923ED0"/>
    <w:rsid w:val="00924588"/>
    <w:rsid w:val="009276EC"/>
    <w:rsid w:val="0093188A"/>
    <w:rsid w:val="00932853"/>
    <w:rsid w:val="00932F5F"/>
    <w:rsid w:val="00933138"/>
    <w:rsid w:val="009346BB"/>
    <w:rsid w:val="0094296A"/>
    <w:rsid w:val="00943EAF"/>
    <w:rsid w:val="009444FF"/>
    <w:rsid w:val="00946808"/>
    <w:rsid w:val="00952896"/>
    <w:rsid w:val="0095335A"/>
    <w:rsid w:val="0095447B"/>
    <w:rsid w:val="009565CE"/>
    <w:rsid w:val="00960A0A"/>
    <w:rsid w:val="0096282B"/>
    <w:rsid w:val="00962FB9"/>
    <w:rsid w:val="0096338C"/>
    <w:rsid w:val="00971162"/>
    <w:rsid w:val="00972B5F"/>
    <w:rsid w:val="00973D2B"/>
    <w:rsid w:val="00973F2F"/>
    <w:rsid w:val="00975488"/>
    <w:rsid w:val="00977A6C"/>
    <w:rsid w:val="0098047C"/>
    <w:rsid w:val="00980BAB"/>
    <w:rsid w:val="00981868"/>
    <w:rsid w:val="009823FC"/>
    <w:rsid w:val="0098390E"/>
    <w:rsid w:val="00984BAE"/>
    <w:rsid w:val="00985ECB"/>
    <w:rsid w:val="00990C6F"/>
    <w:rsid w:val="009A1329"/>
    <w:rsid w:val="009A1FA3"/>
    <w:rsid w:val="009A22A8"/>
    <w:rsid w:val="009A3E47"/>
    <w:rsid w:val="009A414D"/>
    <w:rsid w:val="009A5469"/>
    <w:rsid w:val="009A5CC9"/>
    <w:rsid w:val="009A748E"/>
    <w:rsid w:val="009B1C1C"/>
    <w:rsid w:val="009B2EC6"/>
    <w:rsid w:val="009B57B6"/>
    <w:rsid w:val="009C189C"/>
    <w:rsid w:val="009C31D5"/>
    <w:rsid w:val="009C3594"/>
    <w:rsid w:val="009C3651"/>
    <w:rsid w:val="009C50C2"/>
    <w:rsid w:val="009C5EB7"/>
    <w:rsid w:val="009C72FC"/>
    <w:rsid w:val="009D0551"/>
    <w:rsid w:val="009D05C9"/>
    <w:rsid w:val="009D3357"/>
    <w:rsid w:val="009D349E"/>
    <w:rsid w:val="009D4C82"/>
    <w:rsid w:val="009D5B65"/>
    <w:rsid w:val="009D5D82"/>
    <w:rsid w:val="009E0929"/>
    <w:rsid w:val="009E2E05"/>
    <w:rsid w:val="009E6F61"/>
    <w:rsid w:val="009F09A0"/>
    <w:rsid w:val="009F14D1"/>
    <w:rsid w:val="009F1CFA"/>
    <w:rsid w:val="009F2905"/>
    <w:rsid w:val="009F3010"/>
    <w:rsid w:val="009F4C17"/>
    <w:rsid w:val="00A0037B"/>
    <w:rsid w:val="00A00A26"/>
    <w:rsid w:val="00A01614"/>
    <w:rsid w:val="00A017B0"/>
    <w:rsid w:val="00A01AFE"/>
    <w:rsid w:val="00A04910"/>
    <w:rsid w:val="00A04D80"/>
    <w:rsid w:val="00A0642D"/>
    <w:rsid w:val="00A11A0D"/>
    <w:rsid w:val="00A151F9"/>
    <w:rsid w:val="00A17FC8"/>
    <w:rsid w:val="00A208A5"/>
    <w:rsid w:val="00A21221"/>
    <w:rsid w:val="00A218B7"/>
    <w:rsid w:val="00A225EA"/>
    <w:rsid w:val="00A247ED"/>
    <w:rsid w:val="00A26FA2"/>
    <w:rsid w:val="00A2787A"/>
    <w:rsid w:val="00A302DE"/>
    <w:rsid w:val="00A363AB"/>
    <w:rsid w:val="00A370E8"/>
    <w:rsid w:val="00A37227"/>
    <w:rsid w:val="00A40FA9"/>
    <w:rsid w:val="00A41CA4"/>
    <w:rsid w:val="00A43870"/>
    <w:rsid w:val="00A43FE0"/>
    <w:rsid w:val="00A44F8D"/>
    <w:rsid w:val="00A45D0E"/>
    <w:rsid w:val="00A4785E"/>
    <w:rsid w:val="00A54C0B"/>
    <w:rsid w:val="00A55915"/>
    <w:rsid w:val="00A55B48"/>
    <w:rsid w:val="00A55BBC"/>
    <w:rsid w:val="00A56711"/>
    <w:rsid w:val="00A56E99"/>
    <w:rsid w:val="00A57BC8"/>
    <w:rsid w:val="00A57E5C"/>
    <w:rsid w:val="00A70087"/>
    <w:rsid w:val="00A71169"/>
    <w:rsid w:val="00A74850"/>
    <w:rsid w:val="00A84B89"/>
    <w:rsid w:val="00A863BF"/>
    <w:rsid w:val="00A866C4"/>
    <w:rsid w:val="00A90EC8"/>
    <w:rsid w:val="00A91014"/>
    <w:rsid w:val="00A941EE"/>
    <w:rsid w:val="00A94950"/>
    <w:rsid w:val="00A970EE"/>
    <w:rsid w:val="00AA4D42"/>
    <w:rsid w:val="00AA5AB8"/>
    <w:rsid w:val="00AA5CC0"/>
    <w:rsid w:val="00AA760C"/>
    <w:rsid w:val="00AB0606"/>
    <w:rsid w:val="00AB2943"/>
    <w:rsid w:val="00AB3737"/>
    <w:rsid w:val="00AB630C"/>
    <w:rsid w:val="00AB7526"/>
    <w:rsid w:val="00AC0EC4"/>
    <w:rsid w:val="00AC3236"/>
    <w:rsid w:val="00AD128E"/>
    <w:rsid w:val="00AD22CB"/>
    <w:rsid w:val="00AD29E1"/>
    <w:rsid w:val="00AD479A"/>
    <w:rsid w:val="00AD6467"/>
    <w:rsid w:val="00AE06AA"/>
    <w:rsid w:val="00AE5F9B"/>
    <w:rsid w:val="00AE65E2"/>
    <w:rsid w:val="00AE6DF6"/>
    <w:rsid w:val="00AF1A47"/>
    <w:rsid w:val="00AF3AEA"/>
    <w:rsid w:val="00AF508D"/>
    <w:rsid w:val="00AF7FD2"/>
    <w:rsid w:val="00B00944"/>
    <w:rsid w:val="00B03C37"/>
    <w:rsid w:val="00B04148"/>
    <w:rsid w:val="00B048B7"/>
    <w:rsid w:val="00B054BF"/>
    <w:rsid w:val="00B10603"/>
    <w:rsid w:val="00B11AF7"/>
    <w:rsid w:val="00B1521C"/>
    <w:rsid w:val="00B1522A"/>
    <w:rsid w:val="00B154B6"/>
    <w:rsid w:val="00B169AD"/>
    <w:rsid w:val="00B16A0B"/>
    <w:rsid w:val="00B20640"/>
    <w:rsid w:val="00B216BB"/>
    <w:rsid w:val="00B229D0"/>
    <w:rsid w:val="00B239BC"/>
    <w:rsid w:val="00B23D3B"/>
    <w:rsid w:val="00B24B61"/>
    <w:rsid w:val="00B307A5"/>
    <w:rsid w:val="00B32AD7"/>
    <w:rsid w:val="00B343A1"/>
    <w:rsid w:val="00B36236"/>
    <w:rsid w:val="00B43EDB"/>
    <w:rsid w:val="00B47465"/>
    <w:rsid w:val="00B47FE5"/>
    <w:rsid w:val="00B5090C"/>
    <w:rsid w:val="00B5230A"/>
    <w:rsid w:val="00B530D2"/>
    <w:rsid w:val="00B53579"/>
    <w:rsid w:val="00B547E6"/>
    <w:rsid w:val="00B54DBC"/>
    <w:rsid w:val="00B61246"/>
    <w:rsid w:val="00B625B2"/>
    <w:rsid w:val="00B62C8C"/>
    <w:rsid w:val="00B672C5"/>
    <w:rsid w:val="00B67A1B"/>
    <w:rsid w:val="00B706F9"/>
    <w:rsid w:val="00B70EAB"/>
    <w:rsid w:val="00B749C0"/>
    <w:rsid w:val="00B74A75"/>
    <w:rsid w:val="00B76F3B"/>
    <w:rsid w:val="00B80376"/>
    <w:rsid w:val="00B80492"/>
    <w:rsid w:val="00B81CF7"/>
    <w:rsid w:val="00B843F5"/>
    <w:rsid w:val="00B8693F"/>
    <w:rsid w:val="00B86E8F"/>
    <w:rsid w:val="00B87139"/>
    <w:rsid w:val="00B879D9"/>
    <w:rsid w:val="00B9091F"/>
    <w:rsid w:val="00B922C3"/>
    <w:rsid w:val="00B93ED6"/>
    <w:rsid w:val="00B95CB1"/>
    <w:rsid w:val="00B976FF"/>
    <w:rsid w:val="00BA1316"/>
    <w:rsid w:val="00BA29BE"/>
    <w:rsid w:val="00BA3803"/>
    <w:rsid w:val="00BA50CD"/>
    <w:rsid w:val="00BA62C0"/>
    <w:rsid w:val="00BA6F1C"/>
    <w:rsid w:val="00BB108D"/>
    <w:rsid w:val="00BB16F5"/>
    <w:rsid w:val="00BB1727"/>
    <w:rsid w:val="00BB3001"/>
    <w:rsid w:val="00BB5214"/>
    <w:rsid w:val="00BC2063"/>
    <w:rsid w:val="00BC4C98"/>
    <w:rsid w:val="00BC7D60"/>
    <w:rsid w:val="00BD0943"/>
    <w:rsid w:val="00BD4320"/>
    <w:rsid w:val="00BD47C9"/>
    <w:rsid w:val="00BD494C"/>
    <w:rsid w:val="00BD5957"/>
    <w:rsid w:val="00BD5B21"/>
    <w:rsid w:val="00BD5BA0"/>
    <w:rsid w:val="00BD60C7"/>
    <w:rsid w:val="00BD7026"/>
    <w:rsid w:val="00BE1AB5"/>
    <w:rsid w:val="00BE29F6"/>
    <w:rsid w:val="00BE30FC"/>
    <w:rsid w:val="00BE5D7C"/>
    <w:rsid w:val="00BE5FB3"/>
    <w:rsid w:val="00BE6C8E"/>
    <w:rsid w:val="00BE7C6A"/>
    <w:rsid w:val="00BF39EC"/>
    <w:rsid w:val="00BF58B1"/>
    <w:rsid w:val="00BF5A03"/>
    <w:rsid w:val="00C00ABE"/>
    <w:rsid w:val="00C01D43"/>
    <w:rsid w:val="00C02482"/>
    <w:rsid w:val="00C02566"/>
    <w:rsid w:val="00C034B6"/>
    <w:rsid w:val="00C04374"/>
    <w:rsid w:val="00C0654F"/>
    <w:rsid w:val="00C069A4"/>
    <w:rsid w:val="00C1198A"/>
    <w:rsid w:val="00C13A23"/>
    <w:rsid w:val="00C14102"/>
    <w:rsid w:val="00C152E1"/>
    <w:rsid w:val="00C1774C"/>
    <w:rsid w:val="00C17B14"/>
    <w:rsid w:val="00C2110D"/>
    <w:rsid w:val="00C21383"/>
    <w:rsid w:val="00C258F5"/>
    <w:rsid w:val="00C33AA6"/>
    <w:rsid w:val="00C34D24"/>
    <w:rsid w:val="00C42896"/>
    <w:rsid w:val="00C4318F"/>
    <w:rsid w:val="00C4387A"/>
    <w:rsid w:val="00C440BF"/>
    <w:rsid w:val="00C44ED5"/>
    <w:rsid w:val="00C505E5"/>
    <w:rsid w:val="00C54199"/>
    <w:rsid w:val="00C54CE1"/>
    <w:rsid w:val="00C5791F"/>
    <w:rsid w:val="00C602DC"/>
    <w:rsid w:val="00C60E8B"/>
    <w:rsid w:val="00C67E1E"/>
    <w:rsid w:val="00C70516"/>
    <w:rsid w:val="00C71B8C"/>
    <w:rsid w:val="00C71C4D"/>
    <w:rsid w:val="00C72006"/>
    <w:rsid w:val="00C743B2"/>
    <w:rsid w:val="00C74DE3"/>
    <w:rsid w:val="00C774E7"/>
    <w:rsid w:val="00C855E8"/>
    <w:rsid w:val="00C87C50"/>
    <w:rsid w:val="00C913B5"/>
    <w:rsid w:val="00C91DAB"/>
    <w:rsid w:val="00C91FF2"/>
    <w:rsid w:val="00C9204A"/>
    <w:rsid w:val="00C920FB"/>
    <w:rsid w:val="00C93584"/>
    <w:rsid w:val="00C968B5"/>
    <w:rsid w:val="00CA3227"/>
    <w:rsid w:val="00CA3735"/>
    <w:rsid w:val="00CA7347"/>
    <w:rsid w:val="00CB0A74"/>
    <w:rsid w:val="00CB374E"/>
    <w:rsid w:val="00CB4AB9"/>
    <w:rsid w:val="00CB6AE0"/>
    <w:rsid w:val="00CB720C"/>
    <w:rsid w:val="00CC02EA"/>
    <w:rsid w:val="00CC054D"/>
    <w:rsid w:val="00CC0734"/>
    <w:rsid w:val="00CC100B"/>
    <w:rsid w:val="00CC197B"/>
    <w:rsid w:val="00CC7004"/>
    <w:rsid w:val="00CC78B7"/>
    <w:rsid w:val="00CD0329"/>
    <w:rsid w:val="00CD64E5"/>
    <w:rsid w:val="00CD702D"/>
    <w:rsid w:val="00CE22DE"/>
    <w:rsid w:val="00CE3694"/>
    <w:rsid w:val="00CE7A4A"/>
    <w:rsid w:val="00CF3DDD"/>
    <w:rsid w:val="00CF4660"/>
    <w:rsid w:val="00CF4D4B"/>
    <w:rsid w:val="00CF5757"/>
    <w:rsid w:val="00CF669C"/>
    <w:rsid w:val="00CF764F"/>
    <w:rsid w:val="00D00B1A"/>
    <w:rsid w:val="00D00E46"/>
    <w:rsid w:val="00D0390C"/>
    <w:rsid w:val="00D0673B"/>
    <w:rsid w:val="00D111B4"/>
    <w:rsid w:val="00D13ABB"/>
    <w:rsid w:val="00D152D0"/>
    <w:rsid w:val="00D21E95"/>
    <w:rsid w:val="00D2514A"/>
    <w:rsid w:val="00D266E0"/>
    <w:rsid w:val="00D303E5"/>
    <w:rsid w:val="00D3071C"/>
    <w:rsid w:val="00D33E8E"/>
    <w:rsid w:val="00D3644E"/>
    <w:rsid w:val="00D4108E"/>
    <w:rsid w:val="00D42384"/>
    <w:rsid w:val="00D527E8"/>
    <w:rsid w:val="00D56B31"/>
    <w:rsid w:val="00D57DCF"/>
    <w:rsid w:val="00D60EA1"/>
    <w:rsid w:val="00D614C0"/>
    <w:rsid w:val="00D61DBF"/>
    <w:rsid w:val="00D65543"/>
    <w:rsid w:val="00D66B3B"/>
    <w:rsid w:val="00D737D1"/>
    <w:rsid w:val="00D751B9"/>
    <w:rsid w:val="00D80985"/>
    <w:rsid w:val="00D8251F"/>
    <w:rsid w:val="00D826B2"/>
    <w:rsid w:val="00D833A9"/>
    <w:rsid w:val="00D8719E"/>
    <w:rsid w:val="00D90206"/>
    <w:rsid w:val="00D9082E"/>
    <w:rsid w:val="00D94FD6"/>
    <w:rsid w:val="00DA0E0F"/>
    <w:rsid w:val="00DA28A0"/>
    <w:rsid w:val="00DA29D8"/>
    <w:rsid w:val="00DA3203"/>
    <w:rsid w:val="00DA57F7"/>
    <w:rsid w:val="00DA5D25"/>
    <w:rsid w:val="00DA642C"/>
    <w:rsid w:val="00DA660B"/>
    <w:rsid w:val="00DB01CC"/>
    <w:rsid w:val="00DB0C9B"/>
    <w:rsid w:val="00DB2870"/>
    <w:rsid w:val="00DC23B6"/>
    <w:rsid w:val="00DC42F6"/>
    <w:rsid w:val="00DC4AAD"/>
    <w:rsid w:val="00DD0B71"/>
    <w:rsid w:val="00DD1FC1"/>
    <w:rsid w:val="00DD329F"/>
    <w:rsid w:val="00DD6A81"/>
    <w:rsid w:val="00DD7F29"/>
    <w:rsid w:val="00DE0CED"/>
    <w:rsid w:val="00DE31BD"/>
    <w:rsid w:val="00DE56F7"/>
    <w:rsid w:val="00DE5E15"/>
    <w:rsid w:val="00DE5EEF"/>
    <w:rsid w:val="00DF037C"/>
    <w:rsid w:val="00DF1249"/>
    <w:rsid w:val="00DF2E33"/>
    <w:rsid w:val="00DF3167"/>
    <w:rsid w:val="00E014B5"/>
    <w:rsid w:val="00E030AF"/>
    <w:rsid w:val="00E03AE2"/>
    <w:rsid w:val="00E049B9"/>
    <w:rsid w:val="00E11CD1"/>
    <w:rsid w:val="00E1247D"/>
    <w:rsid w:val="00E13B03"/>
    <w:rsid w:val="00E149ED"/>
    <w:rsid w:val="00E2198F"/>
    <w:rsid w:val="00E26562"/>
    <w:rsid w:val="00E3024B"/>
    <w:rsid w:val="00E3059D"/>
    <w:rsid w:val="00E30790"/>
    <w:rsid w:val="00E30EF8"/>
    <w:rsid w:val="00E32653"/>
    <w:rsid w:val="00E37A63"/>
    <w:rsid w:val="00E4029A"/>
    <w:rsid w:val="00E431F6"/>
    <w:rsid w:val="00E43EA1"/>
    <w:rsid w:val="00E4429A"/>
    <w:rsid w:val="00E46C59"/>
    <w:rsid w:val="00E510BE"/>
    <w:rsid w:val="00E510F5"/>
    <w:rsid w:val="00E519F3"/>
    <w:rsid w:val="00E51D1E"/>
    <w:rsid w:val="00E56BF2"/>
    <w:rsid w:val="00E57C6C"/>
    <w:rsid w:val="00E60DE2"/>
    <w:rsid w:val="00E62735"/>
    <w:rsid w:val="00E63275"/>
    <w:rsid w:val="00E6594C"/>
    <w:rsid w:val="00E66A3C"/>
    <w:rsid w:val="00E76322"/>
    <w:rsid w:val="00E818AF"/>
    <w:rsid w:val="00E824E9"/>
    <w:rsid w:val="00E83873"/>
    <w:rsid w:val="00E8500B"/>
    <w:rsid w:val="00E915F8"/>
    <w:rsid w:val="00E9288C"/>
    <w:rsid w:val="00E94507"/>
    <w:rsid w:val="00E95F70"/>
    <w:rsid w:val="00E97709"/>
    <w:rsid w:val="00EA0F89"/>
    <w:rsid w:val="00EA28C7"/>
    <w:rsid w:val="00EA469C"/>
    <w:rsid w:val="00EA5D57"/>
    <w:rsid w:val="00EA61ED"/>
    <w:rsid w:val="00EA63AD"/>
    <w:rsid w:val="00EA785B"/>
    <w:rsid w:val="00EB3323"/>
    <w:rsid w:val="00EB4815"/>
    <w:rsid w:val="00EB5C1C"/>
    <w:rsid w:val="00EB6668"/>
    <w:rsid w:val="00EB6A70"/>
    <w:rsid w:val="00EC0681"/>
    <w:rsid w:val="00EC06BF"/>
    <w:rsid w:val="00EC3A6E"/>
    <w:rsid w:val="00EC3CFF"/>
    <w:rsid w:val="00EC4909"/>
    <w:rsid w:val="00EC61E3"/>
    <w:rsid w:val="00EC69E8"/>
    <w:rsid w:val="00EC6DD4"/>
    <w:rsid w:val="00EC7664"/>
    <w:rsid w:val="00ED09DB"/>
    <w:rsid w:val="00ED28E7"/>
    <w:rsid w:val="00ED47DE"/>
    <w:rsid w:val="00ED50E4"/>
    <w:rsid w:val="00ED67ED"/>
    <w:rsid w:val="00EE118E"/>
    <w:rsid w:val="00EE19D1"/>
    <w:rsid w:val="00EE4218"/>
    <w:rsid w:val="00EE4614"/>
    <w:rsid w:val="00EE50CC"/>
    <w:rsid w:val="00EE6157"/>
    <w:rsid w:val="00EE67FD"/>
    <w:rsid w:val="00EE6D43"/>
    <w:rsid w:val="00EE78AD"/>
    <w:rsid w:val="00EF1152"/>
    <w:rsid w:val="00EF1672"/>
    <w:rsid w:val="00EF509B"/>
    <w:rsid w:val="00EF50D3"/>
    <w:rsid w:val="00F007E6"/>
    <w:rsid w:val="00F01B3F"/>
    <w:rsid w:val="00F0724A"/>
    <w:rsid w:val="00F12298"/>
    <w:rsid w:val="00F126C7"/>
    <w:rsid w:val="00F13140"/>
    <w:rsid w:val="00F165F1"/>
    <w:rsid w:val="00F20E5B"/>
    <w:rsid w:val="00F20F8C"/>
    <w:rsid w:val="00F22049"/>
    <w:rsid w:val="00F269AF"/>
    <w:rsid w:val="00F278E3"/>
    <w:rsid w:val="00F4071B"/>
    <w:rsid w:val="00F4324F"/>
    <w:rsid w:val="00F46296"/>
    <w:rsid w:val="00F47526"/>
    <w:rsid w:val="00F47B70"/>
    <w:rsid w:val="00F47F92"/>
    <w:rsid w:val="00F516AB"/>
    <w:rsid w:val="00F5176C"/>
    <w:rsid w:val="00F52A4B"/>
    <w:rsid w:val="00F536B0"/>
    <w:rsid w:val="00F543DD"/>
    <w:rsid w:val="00F55880"/>
    <w:rsid w:val="00F55F4C"/>
    <w:rsid w:val="00F65AD7"/>
    <w:rsid w:val="00F66CAA"/>
    <w:rsid w:val="00F67899"/>
    <w:rsid w:val="00F7037D"/>
    <w:rsid w:val="00F70BBE"/>
    <w:rsid w:val="00F71130"/>
    <w:rsid w:val="00F75CEA"/>
    <w:rsid w:val="00F770C5"/>
    <w:rsid w:val="00F77BA1"/>
    <w:rsid w:val="00F814B9"/>
    <w:rsid w:val="00F864D3"/>
    <w:rsid w:val="00F90F47"/>
    <w:rsid w:val="00F92B25"/>
    <w:rsid w:val="00F9740D"/>
    <w:rsid w:val="00FA0214"/>
    <w:rsid w:val="00FA0B78"/>
    <w:rsid w:val="00FA1154"/>
    <w:rsid w:val="00FA6B53"/>
    <w:rsid w:val="00FB061E"/>
    <w:rsid w:val="00FB122F"/>
    <w:rsid w:val="00FB1811"/>
    <w:rsid w:val="00FB3419"/>
    <w:rsid w:val="00FB62F6"/>
    <w:rsid w:val="00FB7BDA"/>
    <w:rsid w:val="00FC1C21"/>
    <w:rsid w:val="00FC1DA8"/>
    <w:rsid w:val="00FC57F6"/>
    <w:rsid w:val="00FC77F4"/>
    <w:rsid w:val="00FD0F3D"/>
    <w:rsid w:val="00FD1243"/>
    <w:rsid w:val="00FD12EA"/>
    <w:rsid w:val="00FD38A2"/>
    <w:rsid w:val="00FE252E"/>
    <w:rsid w:val="00FE34C6"/>
    <w:rsid w:val="00FE40FA"/>
    <w:rsid w:val="00FF0415"/>
    <w:rsid w:val="00FF2FC8"/>
    <w:rsid w:val="00FF36E2"/>
    <w:rsid w:val="00FF7E3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5D3D9BC"/>
  <w15:chartTrackingRefBased/>
  <w15:docId w15:val="{A376A333-063F-489A-9767-8CE2D1C0D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00" w:lineRule="atLeast"/>
    </w:pPr>
    <w:rPr>
      <w:rFonts w:ascii="Calibri" w:eastAsia="SimSun" w:hAnsi="Calibri" w:cs="F"/>
      <w:kern w:val="1"/>
      <w:sz w:val="22"/>
      <w:szCs w:val="22"/>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ListLabel1">
    <w:name w:val="ListLabel 1"/>
    <w:rPr>
      <w:color w:val="00000A"/>
    </w:rPr>
  </w:style>
  <w:style w:type="character" w:customStyle="1" w:styleId="ListLabel2">
    <w:name w:val="ListLabel 2"/>
    <w:rPr>
      <w:b/>
      <w:sz w:val="24"/>
    </w:rPr>
  </w:style>
  <w:style w:type="character" w:customStyle="1" w:styleId="ListLabel3">
    <w:name w:val="ListLabel 3"/>
    <w:rPr>
      <w:rFonts w:eastAsia="Times New Roman" w:cs="Calibri"/>
      <w:sz w:val="20"/>
    </w:rPr>
  </w:style>
  <w:style w:type="character" w:customStyle="1" w:styleId="ListLabel4">
    <w:name w:val="ListLabel 4"/>
    <w:rPr>
      <w:sz w:val="20"/>
    </w:rPr>
  </w:style>
  <w:style w:type="character" w:customStyle="1" w:styleId="ListLabel5">
    <w:name w:val="ListLabel 5"/>
    <w:rPr>
      <w:rFonts w:cs="Courier New"/>
    </w:rPr>
  </w:style>
  <w:style w:type="character" w:customStyle="1" w:styleId="ListLabel6">
    <w:name w:val="ListLabel 6"/>
    <w:rPr>
      <w:color w:val="00000A"/>
    </w:rPr>
  </w:style>
  <w:style w:type="character" w:customStyle="1" w:styleId="ListLabel7">
    <w:name w:val="ListLabel 7"/>
    <w:rPr>
      <w:b/>
      <w:sz w:val="24"/>
    </w:rPr>
  </w:style>
  <w:style w:type="character" w:customStyle="1" w:styleId="ListLabel8">
    <w:name w:val="ListLabel 8"/>
    <w:rPr>
      <w:rFonts w:eastAsia="Times New Roman" w:cs="Calibri"/>
      <w:sz w:val="20"/>
    </w:rPr>
  </w:style>
  <w:style w:type="character" w:customStyle="1" w:styleId="ListLabel9">
    <w:name w:val="ListLabel 9"/>
    <w:rPr>
      <w:sz w:val="20"/>
    </w:rPr>
  </w:style>
  <w:style w:type="character" w:customStyle="1" w:styleId="ListLabel10">
    <w:name w:val="ListLabel 10"/>
    <w:rPr>
      <w:rFonts w:cs="Courier New"/>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customStyle="1" w:styleId="Caption1">
    <w:name w:val="Caption1"/>
    <w:basedOn w:val="Normal"/>
    <w:pPr>
      <w:suppressLineNumbers/>
      <w:spacing w:before="120" w:after="120"/>
    </w:pPr>
    <w:rPr>
      <w:rFonts w:cs="Arial"/>
      <w:i/>
      <w:iCs/>
      <w:sz w:val="24"/>
      <w:szCs w:val="24"/>
    </w:rPr>
  </w:style>
  <w:style w:type="paragraph" w:styleId="ListParagraph">
    <w:name w:val="List Paragraph"/>
    <w:basedOn w:val="Normal"/>
    <w:uiPriority w:val="34"/>
    <w:qFormat/>
    <w:pPr>
      <w:spacing w:after="200" w:line="276" w:lineRule="auto"/>
      <w:ind w:left="720"/>
    </w:pPr>
    <w:rPr>
      <w:lang w:val="en-US"/>
    </w:rPr>
  </w:style>
  <w:style w:type="paragraph" w:styleId="NoSpacing">
    <w:name w:val="No Spacing"/>
    <w:qFormat/>
    <w:pPr>
      <w:suppressAutoHyphens/>
      <w:spacing w:line="100" w:lineRule="atLeast"/>
    </w:pPr>
    <w:rPr>
      <w:rFonts w:ascii="Calibri" w:eastAsia="SimSun" w:hAnsi="Calibri" w:cs="F"/>
      <w:kern w:val="1"/>
      <w:sz w:val="22"/>
      <w:szCs w:val="22"/>
      <w:lang w:val="en-US" w:eastAsia="ar-SA"/>
    </w:rPr>
  </w:style>
  <w:style w:type="paragraph" w:customStyle="1" w:styleId="yiv6499523154msonormal">
    <w:name w:val="yiv6499523154msonormal"/>
    <w:basedOn w:val="Normal"/>
    <w:rsid w:val="00E1247D"/>
    <w:pPr>
      <w:suppressAutoHyphens w:val="0"/>
      <w:spacing w:before="100" w:beforeAutospacing="1" w:after="100" w:afterAutospacing="1" w:line="240" w:lineRule="auto"/>
    </w:pPr>
    <w:rPr>
      <w:rFonts w:ascii="Times New Roman" w:eastAsia="Calibri" w:hAnsi="Times New Roman" w:cs="Times New Roman"/>
      <w:kern w:val="0"/>
      <w:sz w:val="24"/>
      <w:szCs w:val="24"/>
      <w:lang w:eastAsia="en-GB"/>
    </w:rPr>
  </w:style>
  <w:style w:type="paragraph" w:customStyle="1" w:styleId="TableContents">
    <w:name w:val="Table Contents"/>
    <w:basedOn w:val="Normal"/>
    <w:rsid w:val="00E1247D"/>
    <w:pPr>
      <w:suppressLineNumbers/>
      <w:spacing w:line="240" w:lineRule="auto"/>
    </w:pPr>
    <w:rPr>
      <w:rFonts w:cs="font235"/>
      <w:kern w:val="0"/>
    </w:rPr>
  </w:style>
  <w:style w:type="paragraph" w:styleId="BalloonText">
    <w:name w:val="Balloon Text"/>
    <w:basedOn w:val="Normal"/>
    <w:link w:val="BalloonTextChar"/>
    <w:uiPriority w:val="99"/>
    <w:semiHidden/>
    <w:unhideWhenUsed/>
    <w:rsid w:val="00C34D24"/>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C34D24"/>
    <w:rPr>
      <w:rFonts w:ascii="Segoe UI" w:eastAsia="SimSun" w:hAnsi="Segoe UI" w:cs="Segoe UI"/>
      <w:kern w:val="1"/>
      <w:sz w:val="18"/>
      <w:szCs w:val="18"/>
      <w:lang w:val="en-GB" w:eastAsia="ar-SA"/>
    </w:rPr>
  </w:style>
  <w:style w:type="paragraph" w:customStyle="1" w:styleId="yiv9915510564msonormal">
    <w:name w:val="yiv9915510564msonormal"/>
    <w:basedOn w:val="Normal"/>
    <w:rsid w:val="00B343A1"/>
    <w:pPr>
      <w:suppressAutoHyphens w:val="0"/>
      <w:spacing w:before="100" w:beforeAutospacing="1" w:after="100" w:afterAutospacing="1" w:line="240" w:lineRule="auto"/>
    </w:pPr>
    <w:rPr>
      <w:rFonts w:eastAsia="Calibri" w:cs="Calibri"/>
      <w:kern w:val="0"/>
      <w:lang w:val="en-IE" w:eastAsia="en-IE"/>
    </w:rPr>
  </w:style>
  <w:style w:type="table" w:styleId="TableGrid">
    <w:name w:val="Table Grid"/>
    <w:basedOn w:val="TableNormal"/>
    <w:uiPriority w:val="59"/>
    <w:rsid w:val="00952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62AA"/>
    <w:pPr>
      <w:tabs>
        <w:tab w:val="center" w:pos="4513"/>
        <w:tab w:val="right" w:pos="9026"/>
      </w:tabs>
    </w:pPr>
  </w:style>
  <w:style w:type="character" w:customStyle="1" w:styleId="HeaderChar">
    <w:name w:val="Header Char"/>
    <w:link w:val="Header"/>
    <w:uiPriority w:val="99"/>
    <w:rsid w:val="006C62AA"/>
    <w:rPr>
      <w:rFonts w:ascii="Calibri" w:eastAsia="SimSun" w:hAnsi="Calibri" w:cs="F"/>
      <w:kern w:val="1"/>
      <w:sz w:val="22"/>
      <w:szCs w:val="22"/>
      <w:lang w:val="en-GB" w:eastAsia="ar-SA"/>
    </w:rPr>
  </w:style>
  <w:style w:type="paragraph" w:styleId="Footer">
    <w:name w:val="footer"/>
    <w:basedOn w:val="Normal"/>
    <w:link w:val="FooterChar"/>
    <w:uiPriority w:val="99"/>
    <w:unhideWhenUsed/>
    <w:rsid w:val="006C62AA"/>
    <w:pPr>
      <w:tabs>
        <w:tab w:val="center" w:pos="4513"/>
        <w:tab w:val="right" w:pos="9026"/>
      </w:tabs>
    </w:pPr>
  </w:style>
  <w:style w:type="character" w:customStyle="1" w:styleId="FooterChar">
    <w:name w:val="Footer Char"/>
    <w:link w:val="Footer"/>
    <w:uiPriority w:val="99"/>
    <w:rsid w:val="006C62AA"/>
    <w:rPr>
      <w:rFonts w:ascii="Calibri" w:eastAsia="SimSun" w:hAnsi="Calibri" w:cs="F"/>
      <w:kern w:val="1"/>
      <w:sz w:val="22"/>
      <w:szCs w:val="22"/>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565277">
      <w:bodyDiv w:val="1"/>
      <w:marLeft w:val="0"/>
      <w:marRight w:val="0"/>
      <w:marTop w:val="0"/>
      <w:marBottom w:val="0"/>
      <w:divBdr>
        <w:top w:val="none" w:sz="0" w:space="0" w:color="auto"/>
        <w:left w:val="none" w:sz="0" w:space="0" w:color="auto"/>
        <w:bottom w:val="none" w:sz="0" w:space="0" w:color="auto"/>
        <w:right w:val="none" w:sz="0" w:space="0" w:color="auto"/>
      </w:divBdr>
    </w:div>
    <w:div w:id="371227539">
      <w:bodyDiv w:val="1"/>
      <w:marLeft w:val="0"/>
      <w:marRight w:val="0"/>
      <w:marTop w:val="0"/>
      <w:marBottom w:val="0"/>
      <w:divBdr>
        <w:top w:val="none" w:sz="0" w:space="0" w:color="auto"/>
        <w:left w:val="none" w:sz="0" w:space="0" w:color="auto"/>
        <w:bottom w:val="none" w:sz="0" w:space="0" w:color="auto"/>
        <w:right w:val="none" w:sz="0" w:space="0" w:color="auto"/>
      </w:divBdr>
    </w:div>
    <w:div w:id="382564657">
      <w:bodyDiv w:val="1"/>
      <w:marLeft w:val="0"/>
      <w:marRight w:val="0"/>
      <w:marTop w:val="0"/>
      <w:marBottom w:val="0"/>
      <w:divBdr>
        <w:top w:val="none" w:sz="0" w:space="0" w:color="auto"/>
        <w:left w:val="none" w:sz="0" w:space="0" w:color="auto"/>
        <w:bottom w:val="none" w:sz="0" w:space="0" w:color="auto"/>
        <w:right w:val="none" w:sz="0" w:space="0" w:color="auto"/>
      </w:divBdr>
    </w:div>
    <w:div w:id="732241891">
      <w:bodyDiv w:val="1"/>
      <w:marLeft w:val="0"/>
      <w:marRight w:val="0"/>
      <w:marTop w:val="0"/>
      <w:marBottom w:val="0"/>
      <w:divBdr>
        <w:top w:val="none" w:sz="0" w:space="0" w:color="auto"/>
        <w:left w:val="none" w:sz="0" w:space="0" w:color="auto"/>
        <w:bottom w:val="none" w:sz="0" w:space="0" w:color="auto"/>
        <w:right w:val="none" w:sz="0" w:space="0" w:color="auto"/>
      </w:divBdr>
    </w:div>
    <w:div w:id="816259844">
      <w:bodyDiv w:val="1"/>
      <w:marLeft w:val="0"/>
      <w:marRight w:val="0"/>
      <w:marTop w:val="0"/>
      <w:marBottom w:val="0"/>
      <w:divBdr>
        <w:top w:val="none" w:sz="0" w:space="0" w:color="auto"/>
        <w:left w:val="none" w:sz="0" w:space="0" w:color="auto"/>
        <w:bottom w:val="none" w:sz="0" w:space="0" w:color="auto"/>
        <w:right w:val="none" w:sz="0" w:space="0" w:color="auto"/>
      </w:divBdr>
    </w:div>
    <w:div w:id="930431443">
      <w:bodyDiv w:val="1"/>
      <w:marLeft w:val="0"/>
      <w:marRight w:val="0"/>
      <w:marTop w:val="0"/>
      <w:marBottom w:val="0"/>
      <w:divBdr>
        <w:top w:val="none" w:sz="0" w:space="0" w:color="auto"/>
        <w:left w:val="none" w:sz="0" w:space="0" w:color="auto"/>
        <w:bottom w:val="none" w:sz="0" w:space="0" w:color="auto"/>
        <w:right w:val="none" w:sz="0" w:space="0" w:color="auto"/>
      </w:divBdr>
    </w:div>
    <w:div w:id="1015225398">
      <w:bodyDiv w:val="1"/>
      <w:marLeft w:val="0"/>
      <w:marRight w:val="0"/>
      <w:marTop w:val="0"/>
      <w:marBottom w:val="0"/>
      <w:divBdr>
        <w:top w:val="none" w:sz="0" w:space="0" w:color="auto"/>
        <w:left w:val="none" w:sz="0" w:space="0" w:color="auto"/>
        <w:bottom w:val="none" w:sz="0" w:space="0" w:color="auto"/>
        <w:right w:val="none" w:sz="0" w:space="0" w:color="auto"/>
      </w:divBdr>
    </w:div>
    <w:div w:id="1022244995">
      <w:bodyDiv w:val="1"/>
      <w:marLeft w:val="0"/>
      <w:marRight w:val="0"/>
      <w:marTop w:val="0"/>
      <w:marBottom w:val="0"/>
      <w:divBdr>
        <w:top w:val="none" w:sz="0" w:space="0" w:color="auto"/>
        <w:left w:val="none" w:sz="0" w:space="0" w:color="auto"/>
        <w:bottom w:val="none" w:sz="0" w:space="0" w:color="auto"/>
        <w:right w:val="none" w:sz="0" w:space="0" w:color="auto"/>
      </w:divBdr>
    </w:div>
    <w:div w:id="1056316619">
      <w:bodyDiv w:val="1"/>
      <w:marLeft w:val="0"/>
      <w:marRight w:val="0"/>
      <w:marTop w:val="0"/>
      <w:marBottom w:val="0"/>
      <w:divBdr>
        <w:top w:val="none" w:sz="0" w:space="0" w:color="auto"/>
        <w:left w:val="none" w:sz="0" w:space="0" w:color="auto"/>
        <w:bottom w:val="none" w:sz="0" w:space="0" w:color="auto"/>
        <w:right w:val="none" w:sz="0" w:space="0" w:color="auto"/>
      </w:divBdr>
    </w:div>
    <w:div w:id="1258060914">
      <w:bodyDiv w:val="1"/>
      <w:marLeft w:val="0"/>
      <w:marRight w:val="0"/>
      <w:marTop w:val="0"/>
      <w:marBottom w:val="0"/>
      <w:divBdr>
        <w:top w:val="none" w:sz="0" w:space="0" w:color="auto"/>
        <w:left w:val="none" w:sz="0" w:space="0" w:color="auto"/>
        <w:bottom w:val="none" w:sz="0" w:space="0" w:color="auto"/>
        <w:right w:val="none" w:sz="0" w:space="0" w:color="auto"/>
      </w:divBdr>
    </w:div>
    <w:div w:id="1275870172">
      <w:bodyDiv w:val="1"/>
      <w:marLeft w:val="0"/>
      <w:marRight w:val="0"/>
      <w:marTop w:val="0"/>
      <w:marBottom w:val="0"/>
      <w:divBdr>
        <w:top w:val="none" w:sz="0" w:space="0" w:color="auto"/>
        <w:left w:val="none" w:sz="0" w:space="0" w:color="auto"/>
        <w:bottom w:val="none" w:sz="0" w:space="0" w:color="auto"/>
        <w:right w:val="none" w:sz="0" w:space="0" w:color="auto"/>
      </w:divBdr>
    </w:div>
    <w:div w:id="1526938931">
      <w:bodyDiv w:val="1"/>
      <w:marLeft w:val="0"/>
      <w:marRight w:val="0"/>
      <w:marTop w:val="0"/>
      <w:marBottom w:val="0"/>
      <w:divBdr>
        <w:top w:val="none" w:sz="0" w:space="0" w:color="auto"/>
        <w:left w:val="none" w:sz="0" w:space="0" w:color="auto"/>
        <w:bottom w:val="none" w:sz="0" w:space="0" w:color="auto"/>
        <w:right w:val="none" w:sz="0" w:space="0" w:color="auto"/>
      </w:divBdr>
    </w:div>
    <w:div w:id="1601597924">
      <w:bodyDiv w:val="1"/>
      <w:marLeft w:val="0"/>
      <w:marRight w:val="0"/>
      <w:marTop w:val="0"/>
      <w:marBottom w:val="0"/>
      <w:divBdr>
        <w:top w:val="none" w:sz="0" w:space="0" w:color="auto"/>
        <w:left w:val="none" w:sz="0" w:space="0" w:color="auto"/>
        <w:bottom w:val="none" w:sz="0" w:space="0" w:color="auto"/>
        <w:right w:val="none" w:sz="0" w:space="0" w:color="auto"/>
      </w:divBdr>
    </w:div>
    <w:div w:id="1682008316">
      <w:bodyDiv w:val="1"/>
      <w:marLeft w:val="0"/>
      <w:marRight w:val="0"/>
      <w:marTop w:val="0"/>
      <w:marBottom w:val="0"/>
      <w:divBdr>
        <w:top w:val="none" w:sz="0" w:space="0" w:color="auto"/>
        <w:left w:val="none" w:sz="0" w:space="0" w:color="auto"/>
        <w:bottom w:val="none" w:sz="0" w:space="0" w:color="auto"/>
        <w:right w:val="none" w:sz="0" w:space="0" w:color="auto"/>
      </w:divBdr>
    </w:div>
    <w:div w:id="1861242209">
      <w:bodyDiv w:val="1"/>
      <w:marLeft w:val="0"/>
      <w:marRight w:val="0"/>
      <w:marTop w:val="0"/>
      <w:marBottom w:val="0"/>
      <w:divBdr>
        <w:top w:val="none" w:sz="0" w:space="0" w:color="auto"/>
        <w:left w:val="none" w:sz="0" w:space="0" w:color="auto"/>
        <w:bottom w:val="none" w:sz="0" w:space="0" w:color="auto"/>
        <w:right w:val="none" w:sz="0" w:space="0" w:color="auto"/>
      </w:divBdr>
    </w:div>
    <w:div w:id="196542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75232-DA23-4B8E-A344-63E334E6E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3778</Words>
  <Characters>21540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MGriffin</dc:creator>
  <cp:keywords/>
  <cp:lastModifiedBy>Lily McInerney</cp:lastModifiedBy>
  <cp:revision>3</cp:revision>
  <cp:lastPrinted>2021-12-01T09:50:00Z</cp:lastPrinted>
  <dcterms:created xsi:type="dcterms:W3CDTF">2021-12-01T09:51:00Z</dcterms:created>
  <dcterms:modified xsi:type="dcterms:W3CDTF">2021-12-01T09:53:00Z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